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7A6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default" w:ascii="微软雅黑" w:hAnsi="微软雅黑" w:eastAsia="微软雅黑" w:cs="微软雅黑"/>
          <w:b/>
          <w:bCs/>
          <w:i w:val="0"/>
          <w:iCs w:val="0"/>
          <w:caps w:val="0"/>
          <w:color w:val="525252"/>
          <w:spacing w:val="0"/>
          <w:kern w:val="2"/>
          <w:sz w:val="30"/>
          <w:szCs w:val="30"/>
          <w:shd w:val="clear" w:fill="FFFFFF"/>
          <w:lang w:val="en-US" w:eastAsia="zh-CN" w:bidi="ar-SA"/>
        </w:rPr>
      </w:pPr>
      <w:r>
        <w:rPr>
          <w:rFonts w:hint="eastAsia" w:ascii="微软雅黑" w:hAnsi="微软雅黑" w:eastAsia="微软雅黑" w:cs="微软雅黑"/>
          <w:b/>
          <w:bCs/>
          <w:i w:val="0"/>
          <w:iCs w:val="0"/>
          <w:caps w:val="0"/>
          <w:color w:val="525252"/>
          <w:spacing w:val="0"/>
          <w:kern w:val="2"/>
          <w:sz w:val="30"/>
          <w:szCs w:val="30"/>
          <w:shd w:val="clear" w:fill="FFFFFF"/>
          <w:lang w:val="en-US" w:eastAsia="zh-CN" w:bidi="ar-SA"/>
        </w:rPr>
        <w:t>关于公布2023年河南省高等教育教学改革研究与实践项目（研究生教育类）</w:t>
      </w:r>
      <w:r>
        <w:rPr>
          <w:rFonts w:hint="eastAsia" w:ascii="微软雅黑" w:hAnsi="微软雅黑" w:eastAsia="微软雅黑" w:cs="微软雅黑"/>
          <w:b/>
          <w:bCs/>
          <w:i w:val="0"/>
          <w:iCs w:val="0"/>
          <w:caps w:val="0"/>
          <w:color w:val="525252"/>
          <w:spacing w:val="0"/>
          <w:kern w:val="2"/>
          <w:sz w:val="30"/>
          <w:szCs w:val="30"/>
          <w:shd w:val="clear" w:fill="FFFFFF"/>
          <w:lang w:val="en-US" w:eastAsia="zh-CN" w:bidi="ar-SA"/>
        </w:rPr>
        <w:t>推荐申报</w:t>
      </w:r>
      <w:r>
        <w:rPr>
          <w:rFonts w:hint="eastAsia" w:ascii="微软雅黑" w:hAnsi="微软雅黑" w:eastAsia="微软雅黑" w:cs="微软雅黑"/>
          <w:b/>
          <w:bCs/>
          <w:i w:val="0"/>
          <w:iCs w:val="0"/>
          <w:caps w:val="0"/>
          <w:color w:val="525252"/>
          <w:spacing w:val="0"/>
          <w:kern w:val="2"/>
          <w:sz w:val="30"/>
          <w:szCs w:val="30"/>
          <w:shd w:val="clear" w:fill="FFFFFF"/>
          <w:lang w:val="en-US" w:eastAsia="zh-CN" w:bidi="ar-SA"/>
        </w:rPr>
        <w:t>名单的通知</w:t>
      </w:r>
    </w:p>
    <w:p w14:paraId="46170218">
      <w:pPr>
        <w:tabs>
          <w:tab w:val="left" w:pos="540"/>
          <w:tab w:val="left" w:pos="720"/>
        </w:tabs>
        <w:ind w:firstLine="480" w:firstLineChars="200"/>
        <w:rPr>
          <w:rFonts w:ascii="微软雅黑" w:hAnsi="微软雅黑" w:eastAsia="微软雅黑" w:cs="微软雅黑"/>
          <w:i w:val="0"/>
          <w:iCs w:val="0"/>
          <w:caps w:val="0"/>
          <w:color w:val="525252"/>
          <w:spacing w:val="0"/>
          <w:sz w:val="24"/>
          <w:szCs w:val="24"/>
          <w:shd w:val="clear" w:fill="FFFFFF"/>
        </w:rPr>
      </w:pPr>
    </w:p>
    <w:p w14:paraId="6001F899">
      <w:pPr>
        <w:tabs>
          <w:tab w:val="left" w:pos="540"/>
          <w:tab w:val="left" w:pos="720"/>
        </w:tabs>
        <w:ind w:firstLine="480" w:firstLineChars="200"/>
        <w:rPr>
          <w:rFonts w:hint="eastAsia" w:ascii="微软雅黑" w:hAnsi="微软雅黑" w:eastAsia="微软雅黑" w:cs="微软雅黑"/>
          <w:i w:val="0"/>
          <w:iCs w:val="0"/>
          <w:caps w:val="0"/>
          <w:color w:val="525252"/>
          <w:spacing w:val="0"/>
          <w:sz w:val="24"/>
          <w:szCs w:val="24"/>
          <w:shd w:val="clear" w:fill="FFFFFF"/>
          <w:lang w:val="en-US" w:eastAsia="zh-CN"/>
        </w:rPr>
      </w:pPr>
      <w:bookmarkStart w:id="0" w:name="_GoBack"/>
      <w:r>
        <w:rPr>
          <w:rFonts w:ascii="微软雅黑" w:hAnsi="微软雅黑" w:eastAsia="微软雅黑" w:cs="微软雅黑"/>
          <w:i w:val="0"/>
          <w:iCs w:val="0"/>
          <w:caps w:val="0"/>
          <w:color w:val="525252"/>
          <w:spacing w:val="0"/>
          <w:sz w:val="24"/>
          <w:szCs w:val="24"/>
          <w:shd w:val="clear" w:fill="FFFFFF"/>
        </w:rPr>
        <w:t>根据《河南省教育厅办公室关于开展 2023 年河南省高等教育教学改革研究与实践项目（研究生教育类）立项与结项鉴定工作的通知》（教办研〔2023〕345 号）精神，经过个人申请、</w:t>
      </w:r>
      <w:r>
        <w:rPr>
          <w:rFonts w:hint="eastAsia" w:ascii="微软雅黑" w:hAnsi="微软雅黑" w:eastAsia="微软雅黑" w:cs="微软雅黑"/>
          <w:i w:val="0"/>
          <w:iCs w:val="0"/>
          <w:caps w:val="0"/>
          <w:color w:val="525252"/>
          <w:spacing w:val="0"/>
          <w:sz w:val="24"/>
          <w:szCs w:val="24"/>
          <w:shd w:val="clear" w:fill="FFFFFF"/>
          <w:lang w:val="en-US" w:eastAsia="zh-CN"/>
        </w:rPr>
        <w:t>学院审核推荐，学校审核并组织专家评审</w:t>
      </w:r>
      <w:r>
        <w:rPr>
          <w:rFonts w:ascii="微软雅黑" w:hAnsi="微软雅黑" w:eastAsia="微软雅黑" w:cs="微软雅黑"/>
          <w:i w:val="0"/>
          <w:iCs w:val="0"/>
          <w:caps w:val="0"/>
          <w:color w:val="525252"/>
          <w:spacing w:val="0"/>
          <w:sz w:val="24"/>
          <w:szCs w:val="24"/>
          <w:shd w:val="clear" w:fill="FFFFFF"/>
        </w:rPr>
        <w:t>等程序，我校</w:t>
      </w:r>
      <w:r>
        <w:rPr>
          <w:rFonts w:hint="eastAsia" w:ascii="微软雅黑" w:hAnsi="微软雅黑" w:eastAsia="微软雅黑" w:cs="微软雅黑"/>
          <w:i w:val="0"/>
          <w:iCs w:val="0"/>
          <w:caps w:val="0"/>
          <w:color w:val="525252"/>
          <w:spacing w:val="0"/>
          <w:sz w:val="24"/>
          <w:szCs w:val="24"/>
          <w:shd w:val="clear" w:fill="FFFFFF"/>
          <w:lang w:val="en-US" w:eastAsia="zh-CN"/>
        </w:rPr>
        <w:t>拟推荐29</w:t>
      </w:r>
      <w:r>
        <w:rPr>
          <w:rFonts w:ascii="微软雅黑" w:hAnsi="微软雅黑" w:eastAsia="微软雅黑" w:cs="微软雅黑"/>
          <w:i w:val="0"/>
          <w:iCs w:val="0"/>
          <w:caps w:val="0"/>
          <w:color w:val="525252"/>
          <w:spacing w:val="0"/>
          <w:sz w:val="24"/>
          <w:szCs w:val="24"/>
          <w:shd w:val="clear" w:fill="FFFFFF"/>
        </w:rPr>
        <w:t>项</w:t>
      </w:r>
      <w:r>
        <w:rPr>
          <w:rFonts w:hint="eastAsia" w:ascii="微软雅黑" w:hAnsi="微软雅黑" w:eastAsia="微软雅黑" w:cs="微软雅黑"/>
          <w:i w:val="0"/>
          <w:iCs w:val="0"/>
          <w:caps w:val="0"/>
          <w:color w:val="525252"/>
          <w:spacing w:val="0"/>
          <w:sz w:val="24"/>
          <w:szCs w:val="24"/>
          <w:shd w:val="clear" w:fill="FFFFFF"/>
          <w:lang w:val="en-US" w:eastAsia="zh-CN"/>
        </w:rPr>
        <w:t>参与省级评审</w:t>
      </w:r>
      <w:r>
        <w:rPr>
          <w:rFonts w:ascii="微软雅黑" w:hAnsi="微软雅黑" w:eastAsia="微软雅黑" w:cs="微软雅黑"/>
          <w:i w:val="0"/>
          <w:iCs w:val="0"/>
          <w:caps w:val="0"/>
          <w:color w:val="525252"/>
          <w:spacing w:val="0"/>
          <w:sz w:val="24"/>
          <w:szCs w:val="24"/>
          <w:shd w:val="clear" w:fill="FFFFFF"/>
        </w:rPr>
        <w:t>，其中重大项目</w:t>
      </w:r>
      <w:r>
        <w:rPr>
          <w:rFonts w:hint="eastAsia" w:ascii="微软雅黑" w:hAnsi="微软雅黑" w:eastAsia="微软雅黑" w:cs="微软雅黑"/>
          <w:i w:val="0"/>
          <w:iCs w:val="0"/>
          <w:caps w:val="0"/>
          <w:color w:val="525252"/>
          <w:spacing w:val="0"/>
          <w:sz w:val="24"/>
          <w:szCs w:val="24"/>
          <w:shd w:val="clear" w:fill="FFFFFF"/>
          <w:lang w:val="en-US" w:eastAsia="zh-CN"/>
        </w:rPr>
        <w:t>3</w:t>
      </w:r>
      <w:r>
        <w:rPr>
          <w:rFonts w:ascii="微软雅黑" w:hAnsi="微软雅黑" w:eastAsia="微软雅黑" w:cs="微软雅黑"/>
          <w:i w:val="0"/>
          <w:iCs w:val="0"/>
          <w:caps w:val="0"/>
          <w:color w:val="525252"/>
          <w:spacing w:val="0"/>
          <w:sz w:val="24"/>
          <w:szCs w:val="24"/>
          <w:shd w:val="clear" w:fill="FFFFFF"/>
        </w:rPr>
        <w:t>项，重点项目5项，一般项目</w:t>
      </w:r>
      <w:r>
        <w:rPr>
          <w:rFonts w:hint="eastAsia" w:ascii="微软雅黑" w:hAnsi="微软雅黑" w:eastAsia="微软雅黑" w:cs="微软雅黑"/>
          <w:i w:val="0"/>
          <w:iCs w:val="0"/>
          <w:caps w:val="0"/>
          <w:color w:val="525252"/>
          <w:spacing w:val="0"/>
          <w:sz w:val="24"/>
          <w:szCs w:val="24"/>
          <w:shd w:val="clear" w:fill="FFFFFF"/>
          <w:lang w:val="en-US" w:eastAsia="zh-CN"/>
        </w:rPr>
        <w:t>21</w:t>
      </w:r>
      <w:r>
        <w:rPr>
          <w:rFonts w:ascii="微软雅黑" w:hAnsi="微软雅黑" w:eastAsia="微软雅黑" w:cs="微软雅黑"/>
          <w:i w:val="0"/>
          <w:iCs w:val="0"/>
          <w:caps w:val="0"/>
          <w:color w:val="525252"/>
          <w:spacing w:val="0"/>
          <w:sz w:val="24"/>
          <w:szCs w:val="24"/>
          <w:shd w:val="clear" w:fill="FFFFFF"/>
        </w:rPr>
        <w:t>项。现将名单公示</w:t>
      </w:r>
      <w:r>
        <w:rPr>
          <w:rFonts w:hint="eastAsia" w:ascii="微软雅黑" w:hAnsi="微软雅黑" w:eastAsia="微软雅黑" w:cs="微软雅黑"/>
          <w:i w:val="0"/>
          <w:iCs w:val="0"/>
          <w:caps w:val="0"/>
          <w:color w:val="525252"/>
          <w:spacing w:val="0"/>
          <w:sz w:val="24"/>
          <w:szCs w:val="24"/>
          <w:shd w:val="clear" w:fill="FFFFFF"/>
          <w:lang w:val="en-US" w:eastAsia="zh-CN"/>
        </w:rPr>
        <w:t>详见附件。</w:t>
      </w:r>
    </w:p>
    <w:p w14:paraId="349484D9">
      <w:pPr>
        <w:tabs>
          <w:tab w:val="left" w:pos="540"/>
          <w:tab w:val="left" w:pos="720"/>
        </w:tabs>
        <w:ind w:firstLine="240" w:firstLineChars="100"/>
        <w:rPr>
          <w:rFonts w:hint="eastAsia" w:ascii="微软雅黑" w:hAnsi="微软雅黑" w:eastAsia="微软雅黑" w:cs="微软雅黑"/>
          <w:i w:val="0"/>
          <w:iCs w:val="0"/>
          <w:caps w:val="0"/>
          <w:color w:val="525252"/>
          <w:spacing w:val="0"/>
          <w:sz w:val="24"/>
          <w:szCs w:val="24"/>
          <w:shd w:val="clear" w:fill="FFFFFF"/>
          <w:lang w:val="en-US" w:eastAsia="zh-CN"/>
        </w:rPr>
      </w:pPr>
      <w:r>
        <w:rPr>
          <w:rFonts w:hint="eastAsia" w:ascii="微软雅黑" w:hAnsi="微软雅黑" w:eastAsia="微软雅黑" w:cs="微软雅黑"/>
          <w:i w:val="0"/>
          <w:iCs w:val="0"/>
          <w:caps w:val="0"/>
          <w:color w:val="525252"/>
          <w:spacing w:val="0"/>
          <w:sz w:val="24"/>
          <w:szCs w:val="24"/>
          <w:shd w:val="clear" w:fill="FFFFFF"/>
          <w:lang w:val="en-US" w:eastAsia="zh-CN"/>
        </w:rPr>
        <w:t>公示日期：2023年11月14-20日，如有异议，请实名联系研究生院。</w:t>
      </w:r>
    </w:p>
    <w:p w14:paraId="5A68022B">
      <w:pPr>
        <w:tabs>
          <w:tab w:val="left" w:pos="540"/>
          <w:tab w:val="left" w:pos="720"/>
        </w:tabs>
        <w:ind w:firstLine="240" w:firstLineChars="100"/>
        <w:rPr>
          <w:rFonts w:hint="default" w:ascii="微软雅黑" w:hAnsi="微软雅黑" w:eastAsia="微软雅黑" w:cs="微软雅黑"/>
          <w:i w:val="0"/>
          <w:iCs w:val="0"/>
          <w:caps w:val="0"/>
          <w:color w:val="525252"/>
          <w:spacing w:val="0"/>
          <w:sz w:val="24"/>
          <w:szCs w:val="24"/>
          <w:shd w:val="clear" w:fill="FFFFFF"/>
          <w:lang w:val="en-US" w:eastAsia="zh-CN"/>
        </w:rPr>
      </w:pPr>
      <w:r>
        <w:rPr>
          <w:rFonts w:hint="eastAsia" w:ascii="微软雅黑" w:hAnsi="微软雅黑" w:eastAsia="微软雅黑" w:cs="微软雅黑"/>
          <w:i w:val="0"/>
          <w:iCs w:val="0"/>
          <w:caps w:val="0"/>
          <w:color w:val="525252"/>
          <w:spacing w:val="0"/>
          <w:sz w:val="24"/>
          <w:szCs w:val="24"/>
          <w:shd w:val="clear" w:fill="FFFFFF"/>
          <w:lang w:val="en-US" w:eastAsia="zh-CN"/>
        </w:rPr>
        <w:t>联系电话：56552967</w:t>
      </w:r>
    </w:p>
    <w:bookmarkEnd w:id="0"/>
    <w:p w14:paraId="246EC263">
      <w:pPr>
        <w:tabs>
          <w:tab w:val="left" w:pos="540"/>
          <w:tab w:val="left" w:pos="720"/>
        </w:tabs>
        <w:ind w:firstLine="240" w:firstLineChars="100"/>
        <w:rPr>
          <w:rFonts w:ascii="微软雅黑" w:hAnsi="微软雅黑" w:eastAsia="微软雅黑" w:cs="微软雅黑"/>
          <w:i w:val="0"/>
          <w:iCs w:val="0"/>
          <w:caps w:val="0"/>
          <w:color w:val="525252"/>
          <w:spacing w:val="0"/>
          <w:sz w:val="24"/>
          <w:szCs w:val="24"/>
          <w:shd w:val="clear" w:fill="FFFFFF"/>
        </w:rPr>
      </w:pPr>
    </w:p>
    <w:p w14:paraId="6F67CB02">
      <w:pPr>
        <w:tabs>
          <w:tab w:val="left" w:pos="540"/>
          <w:tab w:val="left" w:pos="720"/>
        </w:tabs>
        <w:ind w:firstLine="240" w:firstLineChars="100"/>
        <w:rPr>
          <w:rFonts w:ascii="微软雅黑" w:hAnsi="微软雅黑" w:eastAsia="微软雅黑" w:cs="微软雅黑"/>
          <w:i w:val="0"/>
          <w:iCs w:val="0"/>
          <w:caps w:val="0"/>
          <w:color w:val="525252"/>
          <w:spacing w:val="0"/>
          <w:sz w:val="24"/>
          <w:szCs w:val="24"/>
          <w:shd w:val="clear" w:fill="FFFFFF"/>
        </w:rPr>
      </w:pPr>
    </w:p>
    <w:p w14:paraId="69818B4E">
      <w:pPr>
        <w:tabs>
          <w:tab w:val="left" w:pos="540"/>
          <w:tab w:val="left" w:pos="720"/>
        </w:tabs>
        <w:ind w:firstLine="240" w:firstLineChars="100"/>
        <w:rPr>
          <w:rFonts w:ascii="微软雅黑" w:hAnsi="微软雅黑" w:eastAsia="微软雅黑" w:cs="微软雅黑"/>
          <w:i w:val="0"/>
          <w:iCs w:val="0"/>
          <w:caps w:val="0"/>
          <w:color w:val="525252"/>
          <w:spacing w:val="0"/>
          <w:sz w:val="24"/>
          <w:szCs w:val="24"/>
          <w:shd w:val="clear" w:fill="FFFFFF"/>
        </w:rPr>
      </w:pPr>
    </w:p>
    <w:p w14:paraId="19F63C79">
      <w:pPr>
        <w:tabs>
          <w:tab w:val="left" w:pos="540"/>
          <w:tab w:val="left" w:pos="720"/>
        </w:tabs>
        <w:ind w:firstLine="240" w:firstLineChars="100"/>
        <w:rPr>
          <w:rFonts w:ascii="微软雅黑" w:hAnsi="微软雅黑" w:eastAsia="微软雅黑" w:cs="微软雅黑"/>
          <w:i w:val="0"/>
          <w:iCs w:val="0"/>
          <w:caps w:val="0"/>
          <w:color w:val="525252"/>
          <w:spacing w:val="0"/>
          <w:sz w:val="24"/>
          <w:szCs w:val="24"/>
          <w:shd w:val="clear" w:fill="FFFFFF"/>
        </w:rPr>
      </w:pPr>
    </w:p>
    <w:p w14:paraId="37F4EB57">
      <w:pPr>
        <w:tabs>
          <w:tab w:val="left" w:pos="540"/>
          <w:tab w:val="left" w:pos="720"/>
        </w:tabs>
        <w:ind w:firstLine="240" w:firstLineChars="100"/>
        <w:rPr>
          <w:rFonts w:ascii="微软雅黑" w:hAnsi="微软雅黑" w:eastAsia="微软雅黑" w:cs="微软雅黑"/>
          <w:i w:val="0"/>
          <w:iCs w:val="0"/>
          <w:caps w:val="0"/>
          <w:color w:val="525252"/>
          <w:spacing w:val="0"/>
          <w:sz w:val="24"/>
          <w:szCs w:val="24"/>
          <w:shd w:val="clear" w:fill="FFFFFF"/>
        </w:rPr>
      </w:pPr>
    </w:p>
    <w:p w14:paraId="34EBCF34">
      <w:pPr>
        <w:tabs>
          <w:tab w:val="left" w:pos="540"/>
          <w:tab w:val="left" w:pos="720"/>
        </w:tabs>
        <w:ind w:firstLine="240" w:firstLineChars="100"/>
        <w:rPr>
          <w:rFonts w:ascii="微软雅黑" w:hAnsi="微软雅黑" w:eastAsia="微软雅黑" w:cs="微软雅黑"/>
          <w:i w:val="0"/>
          <w:iCs w:val="0"/>
          <w:caps w:val="0"/>
          <w:color w:val="525252"/>
          <w:spacing w:val="0"/>
          <w:sz w:val="24"/>
          <w:szCs w:val="24"/>
          <w:shd w:val="clear" w:fill="FFFFFF"/>
        </w:rPr>
      </w:pPr>
    </w:p>
    <w:p w14:paraId="1FF8F6E6">
      <w:pPr>
        <w:tabs>
          <w:tab w:val="left" w:pos="540"/>
          <w:tab w:val="left" w:pos="720"/>
        </w:tabs>
        <w:ind w:firstLine="240" w:firstLineChars="100"/>
        <w:rPr>
          <w:rFonts w:ascii="微软雅黑" w:hAnsi="微软雅黑" w:eastAsia="微软雅黑" w:cs="微软雅黑"/>
          <w:i w:val="0"/>
          <w:iCs w:val="0"/>
          <w:caps w:val="0"/>
          <w:color w:val="525252"/>
          <w:spacing w:val="0"/>
          <w:sz w:val="24"/>
          <w:szCs w:val="24"/>
          <w:shd w:val="clear" w:fill="FFFFFF"/>
        </w:rPr>
      </w:pPr>
    </w:p>
    <w:p w14:paraId="2107C215">
      <w:pPr>
        <w:tabs>
          <w:tab w:val="left" w:pos="540"/>
          <w:tab w:val="left" w:pos="720"/>
        </w:tabs>
        <w:ind w:firstLine="240" w:firstLineChars="100"/>
        <w:rPr>
          <w:rFonts w:ascii="微软雅黑" w:hAnsi="微软雅黑" w:eastAsia="微软雅黑" w:cs="微软雅黑"/>
          <w:i w:val="0"/>
          <w:iCs w:val="0"/>
          <w:caps w:val="0"/>
          <w:color w:val="525252"/>
          <w:spacing w:val="0"/>
          <w:sz w:val="24"/>
          <w:szCs w:val="24"/>
          <w:shd w:val="clear" w:fill="FFFFFF"/>
        </w:rPr>
      </w:pPr>
    </w:p>
    <w:p w14:paraId="57309545">
      <w:pPr>
        <w:tabs>
          <w:tab w:val="left" w:pos="540"/>
          <w:tab w:val="left" w:pos="720"/>
        </w:tabs>
        <w:ind w:firstLine="240" w:firstLineChars="100"/>
        <w:rPr>
          <w:rFonts w:ascii="微软雅黑" w:hAnsi="微软雅黑" w:eastAsia="微软雅黑" w:cs="微软雅黑"/>
          <w:i w:val="0"/>
          <w:iCs w:val="0"/>
          <w:caps w:val="0"/>
          <w:color w:val="525252"/>
          <w:spacing w:val="0"/>
          <w:sz w:val="24"/>
          <w:szCs w:val="24"/>
          <w:shd w:val="clear" w:fill="FFFFFF"/>
        </w:rPr>
      </w:pPr>
    </w:p>
    <w:p w14:paraId="26720765">
      <w:pPr>
        <w:tabs>
          <w:tab w:val="left" w:pos="540"/>
          <w:tab w:val="left" w:pos="720"/>
        </w:tabs>
        <w:ind w:firstLine="240" w:firstLineChars="100"/>
        <w:rPr>
          <w:rFonts w:ascii="微软雅黑" w:hAnsi="微软雅黑" w:eastAsia="微软雅黑" w:cs="微软雅黑"/>
          <w:i w:val="0"/>
          <w:iCs w:val="0"/>
          <w:caps w:val="0"/>
          <w:color w:val="525252"/>
          <w:spacing w:val="0"/>
          <w:sz w:val="24"/>
          <w:szCs w:val="24"/>
          <w:shd w:val="clear" w:fill="FFFFFF"/>
        </w:rPr>
      </w:pPr>
    </w:p>
    <w:p w14:paraId="2D9CBE78">
      <w:pPr>
        <w:tabs>
          <w:tab w:val="left" w:pos="540"/>
          <w:tab w:val="left" w:pos="720"/>
        </w:tabs>
        <w:ind w:firstLine="240" w:firstLineChars="100"/>
        <w:rPr>
          <w:rFonts w:ascii="微软雅黑" w:hAnsi="微软雅黑" w:eastAsia="微软雅黑" w:cs="微软雅黑"/>
          <w:i w:val="0"/>
          <w:iCs w:val="0"/>
          <w:caps w:val="0"/>
          <w:color w:val="525252"/>
          <w:spacing w:val="0"/>
          <w:sz w:val="24"/>
          <w:szCs w:val="24"/>
          <w:shd w:val="clear" w:fill="FFFFFF"/>
        </w:rPr>
      </w:pPr>
    </w:p>
    <w:p w14:paraId="03F577E3">
      <w:pPr>
        <w:tabs>
          <w:tab w:val="left" w:pos="540"/>
          <w:tab w:val="left" w:pos="720"/>
        </w:tabs>
        <w:ind w:firstLine="240" w:firstLineChars="100"/>
        <w:rPr>
          <w:rFonts w:ascii="微软雅黑" w:hAnsi="微软雅黑" w:eastAsia="微软雅黑" w:cs="微软雅黑"/>
          <w:i w:val="0"/>
          <w:iCs w:val="0"/>
          <w:caps w:val="0"/>
          <w:color w:val="525252"/>
          <w:spacing w:val="0"/>
          <w:sz w:val="24"/>
          <w:szCs w:val="24"/>
          <w:shd w:val="clear" w:fill="FFFFFF"/>
        </w:rPr>
      </w:pPr>
    </w:p>
    <w:p w14:paraId="2BD1B2F0">
      <w:pPr>
        <w:tabs>
          <w:tab w:val="left" w:pos="540"/>
          <w:tab w:val="left" w:pos="720"/>
        </w:tabs>
        <w:ind w:firstLine="240" w:firstLineChars="100"/>
        <w:rPr>
          <w:rFonts w:hint="eastAsia" w:ascii="微软雅黑" w:hAnsi="微软雅黑" w:eastAsia="微软雅黑" w:cs="微软雅黑"/>
          <w:i w:val="0"/>
          <w:iCs w:val="0"/>
          <w:caps w:val="0"/>
          <w:color w:val="525252"/>
          <w:spacing w:val="0"/>
          <w:sz w:val="24"/>
          <w:szCs w:val="24"/>
          <w:shd w:val="clear" w:fill="FFFFFF"/>
        </w:rPr>
        <w:sectPr>
          <w:pgSz w:w="11906" w:h="16838"/>
          <w:pgMar w:top="1440" w:right="1800" w:bottom="1440" w:left="1800" w:header="851" w:footer="992" w:gutter="0"/>
          <w:cols w:space="425" w:num="1"/>
          <w:docGrid w:type="lines" w:linePitch="312" w:charSpace="0"/>
        </w:sectPr>
      </w:pPr>
    </w:p>
    <w:p w14:paraId="2FB1FB81">
      <w:pPr>
        <w:tabs>
          <w:tab w:val="left" w:pos="540"/>
          <w:tab w:val="left" w:pos="720"/>
        </w:tabs>
        <w:ind w:firstLine="240" w:firstLineChars="100"/>
        <w:rPr>
          <w:rFonts w:hint="eastAsia" w:ascii="微软雅黑" w:hAnsi="微软雅黑" w:eastAsia="微软雅黑" w:cs="微软雅黑"/>
          <w:i w:val="0"/>
          <w:iCs w:val="0"/>
          <w:caps w:val="0"/>
          <w:color w:val="525252"/>
          <w:spacing w:val="0"/>
          <w:sz w:val="24"/>
          <w:szCs w:val="24"/>
          <w:shd w:val="clear" w:fill="FFFFFF"/>
        </w:rPr>
      </w:pPr>
    </w:p>
    <w:p w14:paraId="6C0AAAEE">
      <w:pPr>
        <w:keepNext w:val="0"/>
        <w:keepLines w:val="0"/>
        <w:widowControl/>
        <w:suppressLineNumbers w:val="0"/>
        <w:jc w:val="left"/>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附件  2023年河南省高等教育教学改革研究与实践项目（研究生教育类）推荐申报汇总表</w:t>
      </w:r>
    </w:p>
    <w:p w14:paraId="662A87A9">
      <w:pPr>
        <w:keepNext w:val="0"/>
        <w:keepLines w:val="0"/>
        <w:widowControl/>
        <w:suppressLineNumbers w:val="0"/>
        <w:jc w:val="left"/>
        <w:rPr>
          <w:rFonts w:hint="eastAsia" w:ascii="Times New Roman" w:hAnsi="Times New Roman" w:eastAsia="宋体" w:cs="Times New Roman"/>
          <w:b w:val="0"/>
          <w:bCs w:val="0"/>
          <w:color w:val="000000"/>
          <w:kern w:val="0"/>
          <w:sz w:val="24"/>
          <w:szCs w:val="24"/>
          <w:lang w:val="en-US" w:eastAsia="zh-CN" w:bidi="ar"/>
        </w:rPr>
      </w:pPr>
    </w:p>
    <w:tbl>
      <w:tblPr>
        <w:tblStyle w:val="4"/>
        <w:tblW w:w="13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350"/>
        <w:gridCol w:w="3947"/>
        <w:gridCol w:w="1028"/>
        <w:gridCol w:w="2204"/>
        <w:gridCol w:w="1297"/>
        <w:gridCol w:w="1188"/>
        <w:gridCol w:w="1703"/>
      </w:tblGrid>
      <w:tr w14:paraId="11648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0CEB34B8">
            <w:pPr>
              <w:snapToGrid w:val="0"/>
              <w:jc w:val="center"/>
              <w:rPr>
                <w:rFonts w:ascii="黑体" w:eastAsia="黑体"/>
                <w:color w:val="000000"/>
                <w:sz w:val="24"/>
              </w:rPr>
            </w:pPr>
            <w:r>
              <w:rPr>
                <w:rFonts w:hint="eastAsia" w:ascii="黑体" w:eastAsia="黑体"/>
                <w:color w:val="000000"/>
                <w:sz w:val="24"/>
              </w:rPr>
              <w:t>序号</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27A5C577">
            <w:pPr>
              <w:snapToGrid w:val="0"/>
              <w:jc w:val="center"/>
              <w:rPr>
                <w:rFonts w:ascii="黑体" w:eastAsia="黑体"/>
                <w:color w:val="000000"/>
                <w:sz w:val="24"/>
              </w:rPr>
            </w:pPr>
            <w:r>
              <w:rPr>
                <w:rFonts w:hint="eastAsia" w:ascii="黑体" w:eastAsia="黑体"/>
                <w:color w:val="000000"/>
                <w:sz w:val="24"/>
              </w:rPr>
              <w:t>申报高校</w:t>
            </w:r>
          </w:p>
        </w:tc>
        <w:tc>
          <w:tcPr>
            <w:tcW w:w="3947" w:type="dxa"/>
            <w:tcBorders>
              <w:top w:val="single" w:color="auto" w:sz="4" w:space="0"/>
              <w:left w:val="single" w:color="auto" w:sz="4" w:space="0"/>
              <w:bottom w:val="single" w:color="auto" w:sz="4" w:space="0"/>
              <w:right w:val="single" w:color="auto" w:sz="4" w:space="0"/>
            </w:tcBorders>
            <w:noWrap w:val="0"/>
            <w:vAlign w:val="center"/>
          </w:tcPr>
          <w:p w14:paraId="319DF7B9">
            <w:pPr>
              <w:snapToGrid w:val="0"/>
              <w:jc w:val="center"/>
              <w:rPr>
                <w:rFonts w:ascii="黑体" w:eastAsia="黑体"/>
                <w:color w:val="000000"/>
                <w:sz w:val="24"/>
              </w:rPr>
            </w:pPr>
            <w:r>
              <w:rPr>
                <w:rFonts w:hint="eastAsia" w:ascii="黑体" w:eastAsia="黑体"/>
                <w:color w:val="000000"/>
                <w:sz w:val="24"/>
              </w:rPr>
              <w:t>项目名称</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0EBC267D">
            <w:pPr>
              <w:snapToGrid w:val="0"/>
              <w:jc w:val="center"/>
              <w:rPr>
                <w:rFonts w:hint="eastAsia" w:ascii="黑体" w:eastAsia="黑体"/>
                <w:color w:val="000000"/>
                <w:sz w:val="24"/>
              </w:rPr>
            </w:pPr>
            <w:r>
              <w:rPr>
                <w:rFonts w:hint="eastAsia" w:ascii="黑体" w:eastAsia="黑体"/>
                <w:color w:val="000000"/>
                <w:sz w:val="24"/>
              </w:rPr>
              <w:t>项目</w:t>
            </w:r>
          </w:p>
          <w:p w14:paraId="4E6CD631">
            <w:pPr>
              <w:snapToGrid w:val="0"/>
              <w:jc w:val="center"/>
              <w:rPr>
                <w:rFonts w:ascii="黑体" w:eastAsia="黑体"/>
                <w:color w:val="000000"/>
                <w:sz w:val="24"/>
              </w:rPr>
            </w:pPr>
            <w:r>
              <w:rPr>
                <w:rFonts w:hint="eastAsia" w:ascii="黑体" w:eastAsia="黑体"/>
                <w:color w:val="000000"/>
                <w:sz w:val="24"/>
              </w:rPr>
              <w:t>主持人</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3ADAA3C8">
            <w:pPr>
              <w:snapToGrid w:val="0"/>
              <w:jc w:val="center"/>
              <w:rPr>
                <w:rFonts w:ascii="黑体" w:eastAsia="黑体"/>
                <w:color w:val="000000"/>
                <w:sz w:val="24"/>
              </w:rPr>
            </w:pPr>
            <w:r>
              <w:rPr>
                <w:rFonts w:hint="eastAsia" w:ascii="黑体" w:eastAsia="黑体"/>
                <w:color w:val="000000"/>
                <w:sz w:val="24"/>
              </w:rPr>
              <w:t>项目组成员</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0D77CD58">
            <w:pPr>
              <w:snapToGrid w:val="0"/>
              <w:jc w:val="center"/>
              <w:rPr>
                <w:rFonts w:ascii="黑体" w:eastAsia="黑体"/>
                <w:color w:val="000000"/>
                <w:sz w:val="24"/>
              </w:rPr>
            </w:pPr>
            <w:r>
              <w:rPr>
                <w:rFonts w:hint="eastAsia" w:ascii="黑体" w:eastAsia="黑体"/>
                <w:color w:val="000000"/>
                <w:sz w:val="24"/>
              </w:rPr>
              <w:t>合作单位</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E04C5F8">
            <w:pPr>
              <w:snapToGrid w:val="0"/>
              <w:jc w:val="center"/>
              <w:rPr>
                <w:rFonts w:hint="eastAsia" w:ascii="黑体" w:eastAsia="黑体"/>
                <w:color w:val="000000"/>
                <w:sz w:val="24"/>
              </w:rPr>
            </w:pPr>
            <w:r>
              <w:rPr>
                <w:rFonts w:hint="eastAsia" w:ascii="黑体" w:eastAsia="黑体"/>
                <w:color w:val="000000"/>
                <w:sz w:val="24"/>
              </w:rPr>
              <w:t>项目</w:t>
            </w:r>
          </w:p>
          <w:p w14:paraId="4FBFEBBA">
            <w:pPr>
              <w:snapToGrid w:val="0"/>
              <w:jc w:val="center"/>
              <w:rPr>
                <w:rFonts w:ascii="黑体" w:eastAsia="黑体"/>
                <w:color w:val="000000"/>
                <w:sz w:val="24"/>
              </w:rPr>
            </w:pPr>
            <w:r>
              <w:rPr>
                <w:rFonts w:hint="eastAsia" w:ascii="黑体" w:eastAsia="黑体"/>
                <w:color w:val="000000"/>
                <w:sz w:val="24"/>
              </w:rPr>
              <w:t>类别</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63EA3A3A">
            <w:pPr>
              <w:snapToGrid w:val="0"/>
              <w:jc w:val="center"/>
              <w:rPr>
                <w:rFonts w:ascii="黑体" w:eastAsia="黑体"/>
                <w:color w:val="000000"/>
                <w:sz w:val="24"/>
              </w:rPr>
            </w:pPr>
            <w:r>
              <w:rPr>
                <w:rFonts w:hint="eastAsia" w:ascii="黑体" w:eastAsia="黑体"/>
                <w:color w:val="000000"/>
                <w:sz w:val="24"/>
              </w:rPr>
              <w:t>是否通过</w:t>
            </w:r>
          </w:p>
          <w:p w14:paraId="50ED5E65">
            <w:pPr>
              <w:snapToGrid w:val="0"/>
              <w:jc w:val="center"/>
              <w:rPr>
                <w:rFonts w:ascii="黑体" w:eastAsia="黑体"/>
                <w:color w:val="000000"/>
                <w:sz w:val="24"/>
              </w:rPr>
            </w:pPr>
            <w:r>
              <w:rPr>
                <w:rFonts w:hint="eastAsia" w:ascii="黑体" w:eastAsia="黑体"/>
                <w:color w:val="000000"/>
                <w:sz w:val="24"/>
              </w:rPr>
              <w:t>学科评议组或教指委申报</w:t>
            </w:r>
          </w:p>
        </w:tc>
      </w:tr>
      <w:tr w14:paraId="58816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48CB4FFE">
            <w:pPr>
              <w:jc w:val="center"/>
              <w:rPr>
                <w:rFonts w:hint="eastAsia" w:eastAsia="仿宋_GB2312"/>
                <w:color w:val="000000"/>
                <w:sz w:val="21"/>
                <w:szCs w:val="21"/>
                <w:lang w:val="en-US" w:eastAsia="zh-CN"/>
              </w:rPr>
            </w:pPr>
            <w:r>
              <w:rPr>
                <w:rFonts w:hint="eastAsia"/>
                <w:color w:val="000000"/>
                <w:sz w:val="21"/>
                <w:szCs w:val="21"/>
                <w:lang w:val="en-US" w:eastAsia="zh-CN"/>
              </w:rPr>
              <w:t>1</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D59B5EC">
            <w:pPr>
              <w:jc w:val="center"/>
              <w:rPr>
                <w:rFonts w:hint="default" w:eastAsia="仿宋_GB2312"/>
                <w:color w:val="000000"/>
                <w:sz w:val="21"/>
                <w:szCs w:val="21"/>
                <w:lang w:val="en-US" w:eastAsia="zh-CN"/>
              </w:rPr>
            </w:pPr>
            <w:r>
              <w:rPr>
                <w:rFonts w:hint="eastAsia" w:ascii="Times New Roman" w:hAnsi="Times New Roman" w:eastAsia="宋体" w:cs="Times New Roman"/>
                <w:b w:val="0"/>
                <w:bCs w:val="0"/>
                <w:color w:val="000000"/>
                <w:kern w:val="0"/>
                <w:sz w:val="24"/>
                <w:szCs w:val="24"/>
                <w:lang w:val="en-US" w:eastAsia="zh-CN" w:bidi="ar"/>
              </w:rPr>
              <w:t>河南农业大学</w:t>
            </w:r>
          </w:p>
        </w:tc>
        <w:tc>
          <w:tcPr>
            <w:tcW w:w="3947" w:type="dxa"/>
            <w:tcBorders>
              <w:top w:val="single" w:color="auto" w:sz="4" w:space="0"/>
              <w:left w:val="single" w:color="auto" w:sz="4" w:space="0"/>
              <w:bottom w:val="single" w:color="auto" w:sz="4" w:space="0"/>
              <w:right w:val="single" w:color="auto" w:sz="4" w:space="0"/>
            </w:tcBorders>
            <w:noWrap w:val="0"/>
            <w:vAlign w:val="center"/>
          </w:tcPr>
          <w:p w14:paraId="0C671949">
            <w:pPr>
              <w:keepNext w:val="0"/>
              <w:keepLines w:val="0"/>
              <w:widowControl/>
              <w:suppressLineNumbers w:val="0"/>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新时代高等农林院校研究生教育管理工作机制体系创新与实践</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7F306927">
            <w:pPr>
              <w:keepNext w:val="0"/>
              <w:keepLines w:val="0"/>
              <w:widowControl/>
              <w:suppressLineNumbers w:val="0"/>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李成伟</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54979F5F">
            <w:pPr>
              <w:keepNext w:val="0"/>
              <w:keepLines w:val="0"/>
              <w:widowControl/>
              <w:suppressLineNumbers w:val="0"/>
              <w:jc w:val="left"/>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代  莉、郭治鹏、   张朝阳、邓振营、张红阳、韩  姝、   陈黎明、冯  晖、   张志萍、李红娟</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04353527">
            <w:pPr>
              <w:keepNext w:val="0"/>
              <w:keepLines w:val="0"/>
              <w:widowControl/>
              <w:suppressLineNumbers w:val="0"/>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中国农业科学院研究生院</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68EA04AD">
            <w:pPr>
              <w:keepNext w:val="0"/>
              <w:keepLines w:val="0"/>
              <w:widowControl/>
              <w:suppressLineNumbers w:val="0"/>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重大项目</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724B68A8">
            <w:pPr>
              <w:keepNext w:val="0"/>
              <w:keepLines w:val="0"/>
              <w:widowControl/>
              <w:suppressLineNumbers w:val="0"/>
              <w:jc w:val="center"/>
              <w:rPr>
                <w:rFonts w:hint="eastAsia" w:eastAsia="仿宋_GB2312"/>
                <w:color w:val="000000"/>
                <w:sz w:val="21"/>
                <w:szCs w:val="21"/>
                <w:lang w:eastAsia="zh-CN"/>
              </w:rPr>
            </w:pPr>
            <w:r>
              <w:rPr>
                <w:rFonts w:hint="eastAsia" w:ascii="Times New Roman" w:hAnsi="Times New Roman" w:eastAsia="宋体" w:cs="Times New Roman"/>
                <w:b w:val="0"/>
                <w:bCs w:val="0"/>
                <w:color w:val="000000"/>
                <w:kern w:val="0"/>
                <w:sz w:val="24"/>
                <w:szCs w:val="24"/>
                <w:lang w:val="en-US" w:eastAsia="zh-CN" w:bidi="ar"/>
              </w:rPr>
              <w:t>否</w:t>
            </w:r>
          </w:p>
        </w:tc>
      </w:tr>
      <w:tr w14:paraId="4F6A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4F7958B2">
            <w:pPr>
              <w:jc w:val="center"/>
              <w:rPr>
                <w:rFonts w:hint="eastAsia" w:eastAsia="仿宋_GB2312"/>
                <w:color w:val="000000"/>
                <w:sz w:val="21"/>
                <w:szCs w:val="21"/>
                <w:lang w:val="en-US" w:eastAsia="zh-CN"/>
              </w:rPr>
            </w:pPr>
            <w:r>
              <w:rPr>
                <w:rFonts w:hint="eastAsia"/>
                <w:color w:val="000000"/>
                <w:sz w:val="21"/>
                <w:szCs w:val="21"/>
                <w:lang w:val="en-US" w:eastAsia="zh-CN"/>
              </w:rPr>
              <w:t>2</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B4D55F6">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河南农业大学</w:t>
            </w:r>
          </w:p>
        </w:tc>
        <w:tc>
          <w:tcPr>
            <w:tcW w:w="3947" w:type="dxa"/>
            <w:tcBorders>
              <w:top w:val="single" w:color="auto" w:sz="4" w:space="0"/>
              <w:left w:val="single" w:color="auto" w:sz="4" w:space="0"/>
              <w:bottom w:val="single" w:color="auto" w:sz="4" w:space="0"/>
              <w:right w:val="single" w:color="auto" w:sz="4" w:space="0"/>
            </w:tcBorders>
            <w:noWrap w:val="0"/>
            <w:vAlign w:val="center"/>
          </w:tcPr>
          <w:p w14:paraId="6EA9CF11">
            <w:pPr>
              <w:keepNext w:val="0"/>
              <w:keepLines w:val="0"/>
              <w:widowControl/>
              <w:suppressLineNumbers w:val="0"/>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地方高校优势学科高质量发展研究与实践</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10D3F192">
            <w:pPr>
              <w:keepNext w:val="0"/>
              <w:keepLines w:val="0"/>
              <w:widowControl/>
              <w:suppressLineNumbers w:val="0"/>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尚富德</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7DCEFF31">
            <w:pPr>
              <w:keepNext w:val="0"/>
              <w:keepLines w:val="0"/>
              <w:widowControl/>
              <w:suppressLineNumbers w:val="0"/>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张  颖、王永才、   马千惠、王  旭、   刘新萍、邓俊锋</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46F6C0F6">
            <w:pPr>
              <w:keepNext w:val="0"/>
              <w:keepLines w:val="0"/>
              <w:widowControl/>
              <w:suppressLineNumbers w:val="0"/>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无</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0C20332">
            <w:pPr>
              <w:keepNext w:val="0"/>
              <w:keepLines w:val="0"/>
              <w:widowControl/>
              <w:suppressLineNumbers w:val="0"/>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重大项目</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7A9255ED">
            <w:pPr>
              <w:keepNext w:val="0"/>
              <w:keepLines w:val="0"/>
              <w:widowControl/>
              <w:suppressLineNumbers w:val="0"/>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否</w:t>
            </w:r>
          </w:p>
        </w:tc>
      </w:tr>
      <w:tr w14:paraId="689E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31777C62">
            <w:pPr>
              <w:jc w:val="center"/>
              <w:rPr>
                <w:rFonts w:hint="eastAsia" w:eastAsia="仿宋_GB2312"/>
                <w:color w:val="000000"/>
                <w:sz w:val="21"/>
                <w:szCs w:val="21"/>
                <w:lang w:val="en-US" w:eastAsia="zh-CN"/>
              </w:rPr>
            </w:pPr>
            <w:r>
              <w:rPr>
                <w:rFonts w:hint="eastAsia"/>
                <w:color w:val="000000"/>
                <w:sz w:val="21"/>
                <w:szCs w:val="21"/>
                <w:lang w:val="en-US" w:eastAsia="zh-CN"/>
              </w:rPr>
              <w:t>3</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7184A84">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河南农业大学</w:t>
            </w:r>
          </w:p>
        </w:tc>
        <w:tc>
          <w:tcPr>
            <w:tcW w:w="3947" w:type="dxa"/>
            <w:tcBorders>
              <w:top w:val="single" w:color="auto" w:sz="4" w:space="0"/>
              <w:left w:val="single" w:color="auto" w:sz="4" w:space="0"/>
              <w:bottom w:val="single" w:color="auto" w:sz="4" w:space="0"/>
              <w:right w:val="single" w:color="auto" w:sz="4" w:space="0"/>
            </w:tcBorders>
            <w:noWrap w:val="0"/>
            <w:vAlign w:val="center"/>
          </w:tcPr>
          <w:p w14:paraId="6E47AEC8">
            <w:pPr>
              <w:keepNext w:val="0"/>
              <w:keepLines w:val="0"/>
              <w:widowControl/>
              <w:suppressLineNumbers w:val="0"/>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地方农林高校研究生分类管理培养机制探索与实践</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68E7D234">
            <w:pPr>
              <w:keepNext w:val="0"/>
              <w:keepLines w:val="0"/>
              <w:widowControl/>
              <w:suppressLineNumbers w:val="0"/>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宋安东</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515956D6">
            <w:pPr>
              <w:keepNext w:val="0"/>
              <w:keepLines w:val="0"/>
              <w:widowControl/>
              <w:suppressLineNumbers w:val="0"/>
              <w:jc w:val="left"/>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李振亚、熊宇钰、李  波、郭红祥、   郝四平、张红阳、赵翠萍、张世敏、何泽军、叶优良</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267FBF15">
            <w:pPr>
              <w:keepNext w:val="0"/>
              <w:keepLines w:val="0"/>
              <w:widowControl/>
              <w:suppressLineNumbers w:val="0"/>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河南科技学院</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0A67DA7">
            <w:pPr>
              <w:keepNext w:val="0"/>
              <w:keepLines w:val="0"/>
              <w:widowControl/>
              <w:suppressLineNumbers w:val="0"/>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重大项目</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6E110043">
            <w:pPr>
              <w:keepNext w:val="0"/>
              <w:keepLines w:val="0"/>
              <w:widowControl/>
              <w:suppressLineNumbers w:val="0"/>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否</w:t>
            </w:r>
          </w:p>
        </w:tc>
      </w:tr>
      <w:tr w14:paraId="2071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56DA6858">
            <w:pPr>
              <w:jc w:val="center"/>
              <w:rPr>
                <w:rFonts w:hint="eastAsia" w:eastAsia="仿宋_GB2312"/>
                <w:color w:val="000000"/>
                <w:sz w:val="21"/>
                <w:szCs w:val="21"/>
                <w:lang w:val="en-US" w:eastAsia="zh-CN"/>
              </w:rPr>
            </w:pPr>
            <w:r>
              <w:rPr>
                <w:rFonts w:hint="eastAsia"/>
                <w:color w:val="000000"/>
                <w:sz w:val="21"/>
                <w:szCs w:val="21"/>
                <w:lang w:val="en-US" w:eastAsia="zh-CN"/>
              </w:rPr>
              <w:t>4</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C586DFA">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河南农业大学</w:t>
            </w:r>
          </w:p>
        </w:tc>
        <w:tc>
          <w:tcPr>
            <w:tcW w:w="3947" w:type="dxa"/>
            <w:tcBorders>
              <w:top w:val="single" w:color="auto" w:sz="4" w:space="0"/>
              <w:left w:val="single" w:color="auto" w:sz="4" w:space="0"/>
              <w:bottom w:val="single" w:color="auto" w:sz="4" w:space="0"/>
              <w:right w:val="single" w:color="auto" w:sz="4" w:space="0"/>
            </w:tcBorders>
            <w:noWrap w:val="0"/>
            <w:vAlign w:val="center"/>
          </w:tcPr>
          <w:p w14:paraId="76EF24A8">
            <w:pPr>
              <w:keepNext w:val="0"/>
              <w:keepLines w:val="0"/>
              <w:widowControl/>
              <w:suppressLineNumbers w:val="0"/>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地方农业高校“双一流”建设研究及实践</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5A18C211">
            <w:pPr>
              <w:keepNext w:val="0"/>
              <w:keepLines w:val="0"/>
              <w:widowControl/>
              <w:suppressLineNumbers w:val="0"/>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张朝阳</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3EE574DC">
            <w:pPr>
              <w:keepNext w:val="0"/>
              <w:keepLines w:val="0"/>
              <w:widowControl/>
              <w:suppressLineNumbers w:val="0"/>
              <w:jc w:val="left"/>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尚富德、朱遵略、宋安东、沈  蔚、宋春晓、 郭  静、陈  锋、 韩立强</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3235D08">
            <w:pPr>
              <w:keepNext w:val="0"/>
              <w:keepLines w:val="0"/>
              <w:widowControl/>
              <w:suppressLineNumbers w:val="0"/>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河南师范大学</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204F87EE">
            <w:pPr>
              <w:keepNext w:val="0"/>
              <w:keepLines w:val="0"/>
              <w:widowControl/>
              <w:suppressLineNumbers w:val="0"/>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重点项目</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180D94E8">
            <w:pPr>
              <w:keepNext w:val="0"/>
              <w:keepLines w:val="0"/>
              <w:widowControl/>
              <w:suppressLineNumbers w:val="0"/>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否</w:t>
            </w:r>
          </w:p>
        </w:tc>
      </w:tr>
      <w:tr w14:paraId="0592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655A50DF">
            <w:pPr>
              <w:jc w:val="center"/>
              <w:rPr>
                <w:rFonts w:hint="eastAsia" w:eastAsia="仿宋_GB2312"/>
                <w:color w:val="000000"/>
                <w:sz w:val="21"/>
                <w:szCs w:val="21"/>
                <w:lang w:val="en-US" w:eastAsia="zh-CN"/>
              </w:rPr>
            </w:pPr>
            <w:r>
              <w:rPr>
                <w:rFonts w:hint="eastAsia"/>
                <w:color w:val="000000"/>
                <w:sz w:val="21"/>
                <w:szCs w:val="21"/>
                <w:lang w:val="en-US" w:eastAsia="zh-CN"/>
              </w:rPr>
              <w:t>5</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E67F91C">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河南农业大学</w:t>
            </w:r>
          </w:p>
        </w:tc>
        <w:tc>
          <w:tcPr>
            <w:tcW w:w="3947" w:type="dxa"/>
            <w:tcBorders>
              <w:top w:val="single" w:color="auto" w:sz="4" w:space="0"/>
              <w:left w:val="single" w:color="auto" w:sz="4" w:space="0"/>
              <w:bottom w:val="single" w:color="auto" w:sz="4" w:space="0"/>
              <w:right w:val="single" w:color="auto" w:sz="4" w:space="0"/>
            </w:tcBorders>
            <w:noWrap w:val="0"/>
            <w:vAlign w:val="center"/>
          </w:tcPr>
          <w:p w14:paraId="2EFCA717">
            <w:pPr>
              <w:keepNext w:val="0"/>
              <w:keepLines w:val="0"/>
              <w:widowControl/>
              <w:suppressLineNumbers w:val="0"/>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农林领域研究生思想政治教育路径创新与实践——以河南农业大学 “科技小院”研究生培养模式为例</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33DFCFAA">
            <w:pPr>
              <w:keepNext w:val="0"/>
              <w:keepLines w:val="0"/>
              <w:widowControl/>
              <w:suppressLineNumbers w:val="0"/>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代莉</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1947580F">
            <w:pPr>
              <w:keepNext w:val="0"/>
              <w:keepLines w:val="0"/>
              <w:widowControl/>
              <w:suppressLineNumbers w:val="0"/>
              <w:jc w:val="left"/>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王朝杰、尚雪松、 陈  玺、魏战勇、   李  月、陈景红、   王  岚、王  恒、    谷涓涓、叶优良</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2400014C">
            <w:pPr>
              <w:keepNext w:val="0"/>
              <w:keepLines w:val="0"/>
              <w:widowControl/>
              <w:suppressLineNumbers w:val="0"/>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郑州大学</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2417BF89">
            <w:pPr>
              <w:keepNext w:val="0"/>
              <w:keepLines w:val="0"/>
              <w:widowControl/>
              <w:suppressLineNumbers w:val="0"/>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 xml:space="preserve">重点项目             </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73EA1C08">
            <w:pPr>
              <w:keepNext w:val="0"/>
              <w:keepLines w:val="0"/>
              <w:widowControl/>
              <w:suppressLineNumbers w:val="0"/>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否</w:t>
            </w:r>
          </w:p>
        </w:tc>
      </w:tr>
      <w:tr w14:paraId="66457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526B1CFB">
            <w:pPr>
              <w:jc w:val="center"/>
              <w:rPr>
                <w:rFonts w:hint="eastAsia" w:eastAsia="仿宋_GB2312"/>
                <w:color w:val="000000"/>
                <w:sz w:val="21"/>
                <w:szCs w:val="21"/>
                <w:lang w:val="en-US" w:eastAsia="zh-CN"/>
              </w:rPr>
            </w:pPr>
            <w:r>
              <w:rPr>
                <w:rFonts w:hint="eastAsia"/>
                <w:color w:val="000000"/>
                <w:sz w:val="21"/>
                <w:szCs w:val="21"/>
                <w:lang w:val="en-US" w:eastAsia="zh-CN"/>
              </w:rPr>
              <w:t>6</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DFE0D57">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河南农业大学</w:t>
            </w:r>
          </w:p>
        </w:tc>
        <w:tc>
          <w:tcPr>
            <w:tcW w:w="3947" w:type="dxa"/>
            <w:tcBorders>
              <w:top w:val="single" w:color="auto" w:sz="4" w:space="0"/>
              <w:left w:val="single" w:color="auto" w:sz="4" w:space="0"/>
              <w:bottom w:val="single" w:color="auto" w:sz="4" w:space="0"/>
              <w:right w:val="single" w:color="auto" w:sz="4" w:space="0"/>
            </w:tcBorders>
            <w:noWrap w:val="0"/>
            <w:vAlign w:val="center"/>
          </w:tcPr>
          <w:p w14:paraId="374B234A">
            <w:pPr>
              <w:keepNext w:val="0"/>
              <w:keepLines w:val="0"/>
              <w:widowControl/>
              <w:suppressLineNumbers w:val="0"/>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“双一流”背景下农艺与种业领域农业硕士实践创新能力培养体系的构建与实践</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7E877C2E">
            <w:pPr>
              <w:keepNext w:val="0"/>
              <w:keepLines w:val="0"/>
              <w:widowControl/>
              <w:suppressLineNumbers w:val="0"/>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邵瑞鑫</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098500A3">
            <w:pPr>
              <w:keepNext w:val="0"/>
              <w:keepLines w:val="0"/>
              <w:widowControl/>
              <w:suppressLineNumbers w:val="0"/>
              <w:jc w:val="left"/>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王泳超、陈  锋、   张红阳、谢东明、胡建斌、张继承、林  涛、江  聪、     张红瑞、郭家萌、王  浩、郑会芳、   杨青华</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49AD3F8B">
            <w:pPr>
              <w:keepNext w:val="0"/>
              <w:keepLines w:val="0"/>
              <w:widowControl/>
              <w:suppressLineNumbers w:val="0"/>
              <w:jc w:val="both"/>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中国农业大学、西北农林科技大学、河南科技学院</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8FA639F">
            <w:pPr>
              <w:keepNext w:val="0"/>
              <w:keepLines w:val="0"/>
              <w:widowControl/>
              <w:suppressLineNumbers w:val="0"/>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重点项目（不占推荐名额）</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0CE345AF">
            <w:pPr>
              <w:keepNext w:val="0"/>
              <w:keepLines w:val="0"/>
              <w:widowControl/>
              <w:suppressLineNumbers w:val="0"/>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否</w:t>
            </w:r>
          </w:p>
        </w:tc>
      </w:tr>
      <w:tr w14:paraId="0339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481AC076">
            <w:pPr>
              <w:jc w:val="center"/>
              <w:rPr>
                <w:rFonts w:hint="eastAsia" w:eastAsia="仿宋_GB2312"/>
                <w:color w:val="000000"/>
                <w:sz w:val="21"/>
                <w:szCs w:val="21"/>
                <w:lang w:val="en-US" w:eastAsia="zh-CN"/>
              </w:rPr>
            </w:pPr>
            <w:r>
              <w:rPr>
                <w:rFonts w:hint="eastAsia"/>
                <w:color w:val="000000"/>
                <w:sz w:val="21"/>
                <w:szCs w:val="21"/>
                <w:lang w:val="en-US" w:eastAsia="zh-CN"/>
              </w:rPr>
              <w:t>7</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904D54A">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河南农业大学</w:t>
            </w:r>
          </w:p>
        </w:tc>
        <w:tc>
          <w:tcPr>
            <w:tcW w:w="3947" w:type="dxa"/>
            <w:tcBorders>
              <w:top w:val="single" w:color="auto" w:sz="4" w:space="0"/>
              <w:left w:val="single" w:color="auto" w:sz="4" w:space="0"/>
              <w:bottom w:val="single" w:color="auto" w:sz="4" w:space="0"/>
              <w:right w:val="single" w:color="auto" w:sz="4" w:space="0"/>
            </w:tcBorders>
            <w:noWrap w:val="0"/>
            <w:vAlign w:val="center"/>
          </w:tcPr>
          <w:p w14:paraId="154C378C">
            <w:pPr>
              <w:keepNext w:val="0"/>
              <w:keepLines w:val="0"/>
              <w:widowControl/>
              <w:suppressLineNumbers w:val="0"/>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“价值塑造、知识传授和能力培养”畜牧专业学位研究生教育改革研究与实践</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2B3837C7">
            <w:pPr>
              <w:keepNext w:val="0"/>
              <w:keepLines w:val="0"/>
              <w:widowControl/>
              <w:suppressLineNumbers w:val="0"/>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韩瑞丽</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2C609AF9">
            <w:pPr>
              <w:keepNext w:val="0"/>
              <w:keepLines w:val="0"/>
              <w:widowControl/>
              <w:suppressLineNumbers w:val="0"/>
              <w:jc w:val="left"/>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李文婷、康相涛、李  红、李东华、   郭玉洁、张彦华、田亚东、李转见</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24E5B303">
            <w:pPr>
              <w:keepNext w:val="0"/>
              <w:keepLines w:val="0"/>
              <w:widowControl/>
              <w:suppressLineNumbers w:val="0"/>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无</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633E9363">
            <w:pPr>
              <w:keepNext w:val="0"/>
              <w:keepLines w:val="0"/>
              <w:widowControl/>
              <w:suppressLineNumbers w:val="0"/>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重点项目</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558885EC">
            <w:pPr>
              <w:keepNext w:val="0"/>
              <w:keepLines w:val="0"/>
              <w:widowControl/>
              <w:suppressLineNumbers w:val="0"/>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否</w:t>
            </w:r>
          </w:p>
        </w:tc>
      </w:tr>
      <w:tr w14:paraId="1BE9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36B4B7DF">
            <w:pPr>
              <w:jc w:val="center"/>
              <w:rPr>
                <w:rFonts w:hint="eastAsia" w:eastAsia="仿宋_GB2312"/>
                <w:color w:val="000000"/>
                <w:sz w:val="21"/>
                <w:szCs w:val="21"/>
                <w:lang w:val="en-US" w:eastAsia="zh-CN"/>
              </w:rPr>
            </w:pPr>
            <w:r>
              <w:rPr>
                <w:rFonts w:hint="eastAsia"/>
                <w:color w:val="000000"/>
                <w:sz w:val="21"/>
                <w:szCs w:val="21"/>
                <w:lang w:val="en-US" w:eastAsia="zh-CN"/>
              </w:rPr>
              <w:t>8</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0B34DDB">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河南农业大学</w:t>
            </w:r>
          </w:p>
        </w:tc>
        <w:tc>
          <w:tcPr>
            <w:tcW w:w="3947" w:type="dxa"/>
            <w:tcBorders>
              <w:top w:val="single" w:color="auto" w:sz="4" w:space="0"/>
              <w:left w:val="single" w:color="auto" w:sz="4" w:space="0"/>
              <w:bottom w:val="single" w:color="auto" w:sz="4" w:space="0"/>
              <w:right w:val="single" w:color="auto" w:sz="4" w:space="0"/>
            </w:tcBorders>
            <w:noWrap w:val="0"/>
            <w:vAlign w:val="center"/>
          </w:tcPr>
          <w:p w14:paraId="6BE07897">
            <w:pPr>
              <w:keepNext w:val="0"/>
              <w:keepLines w:val="0"/>
              <w:widowControl/>
              <w:suppressLineNumbers w:val="0"/>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产教融合视域下生物与医药专业学位创新应用型人才培养模式研究与实践</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1A7DBF63">
            <w:pPr>
              <w:keepNext w:val="0"/>
              <w:keepLines w:val="0"/>
              <w:widowControl/>
              <w:suppressLineNumbers w:val="0"/>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张会勇</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1E0F31A3">
            <w:pPr>
              <w:keepNext w:val="0"/>
              <w:keepLines w:val="0"/>
              <w:widowControl/>
              <w:suppressLineNumbers w:val="0"/>
              <w:jc w:val="left"/>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吴建宇、陈明明、赵  月、陈  云、</w:t>
            </w:r>
          </w:p>
          <w:p w14:paraId="4D3B6CA5">
            <w:pPr>
              <w:keepNext w:val="0"/>
              <w:keepLines w:val="0"/>
              <w:widowControl/>
              <w:suppressLineNumbers w:val="0"/>
              <w:jc w:val="left"/>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邵毅贞、郭  朋、</w:t>
            </w:r>
          </w:p>
          <w:p w14:paraId="4DB306D6">
            <w:pPr>
              <w:keepNext w:val="0"/>
              <w:keepLines w:val="0"/>
              <w:widowControl/>
              <w:suppressLineNumbers w:val="0"/>
              <w:jc w:val="left"/>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袁志良</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0546AE69">
            <w:pPr>
              <w:keepNext w:val="0"/>
              <w:keepLines w:val="0"/>
              <w:widowControl/>
              <w:suppressLineNumbers w:val="0"/>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无</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61FE7617">
            <w:pPr>
              <w:keepNext w:val="0"/>
              <w:keepLines w:val="0"/>
              <w:widowControl/>
              <w:suppressLineNumbers w:val="0"/>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重点项目</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527E0C3A">
            <w:pPr>
              <w:keepNext w:val="0"/>
              <w:keepLines w:val="0"/>
              <w:widowControl/>
              <w:suppressLineNumbers w:val="0"/>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否</w:t>
            </w:r>
          </w:p>
        </w:tc>
      </w:tr>
      <w:tr w14:paraId="6D82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7BF5096A">
            <w:pPr>
              <w:jc w:val="center"/>
              <w:rPr>
                <w:rFonts w:hint="eastAsia" w:eastAsia="仿宋_GB2312"/>
                <w:color w:val="000000"/>
                <w:sz w:val="21"/>
                <w:szCs w:val="21"/>
                <w:lang w:val="en-US" w:eastAsia="zh-CN"/>
              </w:rPr>
            </w:pPr>
            <w:r>
              <w:rPr>
                <w:rFonts w:hint="eastAsia"/>
                <w:color w:val="000000"/>
                <w:sz w:val="21"/>
                <w:szCs w:val="21"/>
                <w:lang w:val="en-US" w:eastAsia="zh-CN"/>
              </w:rPr>
              <w:t>9</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52F599B">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河南农业大学</w:t>
            </w:r>
          </w:p>
        </w:tc>
        <w:tc>
          <w:tcPr>
            <w:tcW w:w="3947" w:type="dxa"/>
            <w:tcBorders>
              <w:top w:val="single" w:color="auto" w:sz="4" w:space="0"/>
              <w:left w:val="single" w:color="auto" w:sz="4" w:space="0"/>
              <w:bottom w:val="single" w:color="auto" w:sz="4" w:space="0"/>
              <w:right w:val="single" w:color="auto" w:sz="4" w:space="0"/>
            </w:tcBorders>
            <w:noWrap w:val="0"/>
            <w:vAlign w:val="center"/>
          </w:tcPr>
          <w:p w14:paraId="0391EA0E">
            <w:pPr>
              <w:keepNext w:val="0"/>
              <w:keepLines w:val="0"/>
              <w:widowControl/>
              <w:suppressLineNumbers w:val="0"/>
              <w:jc w:val="center"/>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高校学报助力学位论文质量提升路径研究与实践</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1DC13DBB">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邓俊峰</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25627DD0">
            <w:pPr>
              <w:keepNext w:val="0"/>
              <w:keepLines w:val="0"/>
              <w:widowControl/>
              <w:suppressLineNumbers w:val="0"/>
              <w:jc w:val="both"/>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焦  睿、李  莹、邵  龙、常思敏、曾庆东、耿  倩</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7EF3C7AF">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无</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22117A71">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一般项目</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52C49322">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否</w:t>
            </w:r>
          </w:p>
        </w:tc>
      </w:tr>
      <w:tr w14:paraId="6EE9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6220E18A">
            <w:pPr>
              <w:jc w:val="center"/>
              <w:rPr>
                <w:rFonts w:hint="default" w:eastAsia="仿宋_GB2312"/>
                <w:color w:val="000000"/>
                <w:sz w:val="21"/>
                <w:szCs w:val="21"/>
                <w:lang w:val="en-US" w:eastAsia="zh-CN"/>
              </w:rPr>
            </w:pPr>
            <w:r>
              <w:rPr>
                <w:rFonts w:hint="eastAsia"/>
                <w:color w:val="000000"/>
                <w:sz w:val="21"/>
                <w:szCs w:val="21"/>
                <w:lang w:val="en-US" w:eastAsia="zh-CN"/>
              </w:rPr>
              <w:t>10</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C3EEE34">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河南农业大学</w:t>
            </w:r>
          </w:p>
        </w:tc>
        <w:tc>
          <w:tcPr>
            <w:tcW w:w="3947" w:type="dxa"/>
            <w:tcBorders>
              <w:top w:val="single" w:color="auto" w:sz="4" w:space="0"/>
              <w:left w:val="single" w:color="auto" w:sz="4" w:space="0"/>
              <w:bottom w:val="single" w:color="auto" w:sz="4" w:space="0"/>
              <w:right w:val="single" w:color="auto" w:sz="4" w:space="0"/>
            </w:tcBorders>
            <w:noWrap w:val="0"/>
            <w:vAlign w:val="center"/>
          </w:tcPr>
          <w:p w14:paraId="549A9F67">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 xml:space="preserve">“大思政课”格局下研究生思想政治教育理论与实践研究 </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22CA1316">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杨筱明</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744B2140">
            <w:pPr>
              <w:keepNext w:val="0"/>
              <w:keepLines w:val="0"/>
              <w:widowControl/>
              <w:suppressLineNumbers w:val="0"/>
              <w:jc w:val="left"/>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胡秀丽、何  莹、王雷松、罗  丹、王  晨、刘翠玉、郭凌云</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77E87A5F">
            <w:pPr>
              <w:keepNext w:val="0"/>
              <w:keepLines w:val="0"/>
              <w:widowControl/>
              <w:suppressLineNumbers w:val="0"/>
              <w:jc w:val="center"/>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无</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0185294">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一般项目</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0BBE353D">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否</w:t>
            </w:r>
          </w:p>
        </w:tc>
      </w:tr>
      <w:tr w14:paraId="396E1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093D4830">
            <w:pPr>
              <w:jc w:val="center"/>
              <w:rPr>
                <w:rFonts w:hint="default" w:eastAsia="仿宋_GB2312"/>
                <w:color w:val="000000"/>
                <w:sz w:val="21"/>
                <w:szCs w:val="21"/>
                <w:lang w:val="en-US" w:eastAsia="zh-CN"/>
              </w:rPr>
            </w:pPr>
            <w:r>
              <w:rPr>
                <w:rFonts w:hint="eastAsia"/>
                <w:color w:val="000000"/>
                <w:sz w:val="21"/>
                <w:szCs w:val="21"/>
                <w:lang w:val="en-US" w:eastAsia="zh-CN"/>
              </w:rPr>
              <w:t>11</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D0DE32A">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河南农业大学</w:t>
            </w:r>
          </w:p>
        </w:tc>
        <w:tc>
          <w:tcPr>
            <w:tcW w:w="3947" w:type="dxa"/>
            <w:tcBorders>
              <w:top w:val="single" w:color="auto" w:sz="4" w:space="0"/>
              <w:left w:val="single" w:color="auto" w:sz="4" w:space="0"/>
              <w:bottom w:val="single" w:color="auto" w:sz="4" w:space="0"/>
              <w:right w:val="single" w:color="auto" w:sz="4" w:space="0"/>
            </w:tcBorders>
            <w:noWrap w:val="0"/>
            <w:vAlign w:val="center"/>
          </w:tcPr>
          <w:p w14:paraId="4D8E620A">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新时代农科类专业学位研究生实践创新能力一体化培养模式的研究与应用</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297CB8A9">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郭红祥</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1024D545">
            <w:pPr>
              <w:keepNext w:val="0"/>
              <w:keepLines w:val="0"/>
              <w:widowControl/>
              <w:suppressLineNumbers w:val="0"/>
              <w:jc w:val="left"/>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郝四平、刘全军  熊宇钰、张  辉   李振亚、宋朝鹏  孙  宇</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085B87A1">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无</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FAA9EE8">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一般项目</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5C448F16">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否</w:t>
            </w:r>
          </w:p>
        </w:tc>
      </w:tr>
      <w:tr w14:paraId="3FBAB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3E39D44A">
            <w:pPr>
              <w:jc w:val="center"/>
              <w:rPr>
                <w:rFonts w:hint="default" w:eastAsia="仿宋_GB2312"/>
                <w:color w:val="000000"/>
                <w:sz w:val="21"/>
                <w:szCs w:val="21"/>
                <w:lang w:val="en-US" w:eastAsia="zh-CN"/>
              </w:rPr>
            </w:pPr>
            <w:r>
              <w:rPr>
                <w:rFonts w:hint="eastAsia"/>
                <w:color w:val="000000"/>
                <w:sz w:val="21"/>
                <w:szCs w:val="21"/>
                <w:lang w:val="en-US" w:eastAsia="zh-CN"/>
              </w:rPr>
              <w:t>12</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296691E">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河南农业大学</w:t>
            </w:r>
          </w:p>
        </w:tc>
        <w:tc>
          <w:tcPr>
            <w:tcW w:w="3947" w:type="dxa"/>
            <w:tcBorders>
              <w:top w:val="single" w:color="auto" w:sz="4" w:space="0"/>
              <w:left w:val="single" w:color="auto" w:sz="4" w:space="0"/>
              <w:bottom w:val="single" w:color="auto" w:sz="4" w:space="0"/>
              <w:right w:val="single" w:color="auto" w:sz="4" w:space="0"/>
            </w:tcBorders>
            <w:noWrap w:val="0"/>
            <w:vAlign w:val="center"/>
          </w:tcPr>
          <w:p w14:paraId="5E889E3E">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“思政-学业耦合并进”的林业专业学位研究生育人体系构建    与实践</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1F6C4795">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李喜梅</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3C1543F2">
            <w:pPr>
              <w:keepNext w:val="0"/>
              <w:keepLines w:val="0"/>
              <w:widowControl/>
              <w:suppressLineNumbers w:val="0"/>
              <w:jc w:val="left"/>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范国强、彭万喜、闫东峰、张雅梅、侯贺平、黄  鑫、   唐雪飞</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3A5DA624">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无</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614E4FEB">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一般项目</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78CCDF96">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否</w:t>
            </w:r>
          </w:p>
        </w:tc>
      </w:tr>
      <w:tr w14:paraId="066B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0578EEF2">
            <w:pPr>
              <w:jc w:val="center"/>
              <w:rPr>
                <w:rFonts w:hint="default" w:eastAsia="仿宋_GB2312"/>
                <w:color w:val="000000"/>
                <w:sz w:val="21"/>
                <w:szCs w:val="21"/>
                <w:lang w:val="en-US" w:eastAsia="zh-CN"/>
              </w:rPr>
            </w:pPr>
            <w:r>
              <w:rPr>
                <w:rFonts w:hint="eastAsia"/>
                <w:color w:val="000000"/>
                <w:sz w:val="21"/>
                <w:szCs w:val="21"/>
                <w:lang w:val="en-US" w:eastAsia="zh-CN"/>
              </w:rPr>
              <w:t>13</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1DFA9B45">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河南农业大学</w:t>
            </w:r>
          </w:p>
        </w:tc>
        <w:tc>
          <w:tcPr>
            <w:tcW w:w="3947" w:type="dxa"/>
            <w:tcBorders>
              <w:top w:val="single" w:color="auto" w:sz="4" w:space="0"/>
              <w:left w:val="single" w:color="auto" w:sz="4" w:space="0"/>
              <w:bottom w:val="single" w:color="auto" w:sz="4" w:space="0"/>
              <w:right w:val="single" w:color="auto" w:sz="4" w:space="0"/>
            </w:tcBorders>
            <w:noWrap w:val="0"/>
            <w:vAlign w:val="center"/>
          </w:tcPr>
          <w:p w14:paraId="5EB1442A">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“双一流”学科创建背景下兽医专业学位研究生教育模式改革与实践</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09CF62A5">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李永涛</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465843E4">
            <w:pPr>
              <w:keepNext w:val="0"/>
              <w:keepLines w:val="0"/>
              <w:widowControl/>
              <w:suppressLineNumbers w:val="0"/>
              <w:jc w:val="left"/>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冯  晖、王荣军、   李建丽、袁  晋、   李成龙、王艳玲、于林洋、邹  忠</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18ED9837">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武汉科前生物股份有限公司</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2F6F5FD6">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一般项目</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33FD9FB6">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否</w:t>
            </w:r>
          </w:p>
        </w:tc>
      </w:tr>
      <w:tr w14:paraId="3F9D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4F4D3A8C">
            <w:pPr>
              <w:jc w:val="center"/>
              <w:rPr>
                <w:rFonts w:hint="default" w:eastAsia="仿宋_GB2312"/>
                <w:color w:val="000000"/>
                <w:sz w:val="21"/>
                <w:szCs w:val="21"/>
                <w:lang w:val="en-US" w:eastAsia="zh-CN"/>
              </w:rPr>
            </w:pPr>
            <w:r>
              <w:rPr>
                <w:rFonts w:hint="eastAsia"/>
                <w:color w:val="000000"/>
                <w:sz w:val="21"/>
                <w:szCs w:val="21"/>
                <w:lang w:val="en-US" w:eastAsia="zh-CN"/>
              </w:rPr>
              <w:t>14</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BD2857D">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河南农业大学</w:t>
            </w:r>
          </w:p>
        </w:tc>
        <w:tc>
          <w:tcPr>
            <w:tcW w:w="3947" w:type="dxa"/>
            <w:tcBorders>
              <w:top w:val="single" w:color="auto" w:sz="4" w:space="0"/>
              <w:left w:val="single" w:color="auto" w:sz="4" w:space="0"/>
              <w:bottom w:val="single" w:color="auto" w:sz="4" w:space="0"/>
              <w:right w:val="single" w:color="auto" w:sz="4" w:space="0"/>
            </w:tcBorders>
            <w:noWrap w:val="0"/>
            <w:vAlign w:val="center"/>
          </w:tcPr>
          <w:p w14:paraId="7806EA16">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基于创新能力培养的研究生课程教学改革探索与实践-以“动物遗传育种专题”为例</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206715F6">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李春丽</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18877FF2">
            <w:pPr>
              <w:keepNext w:val="0"/>
              <w:keepLines w:val="0"/>
              <w:widowControl/>
              <w:suppressLineNumbers w:val="0"/>
              <w:jc w:val="left"/>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韩雪蕾、蔡含芳、梁  栋、孙桂荣、李转见、李文婷、刘小军</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7FA3991D">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无</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08E1C7E4">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一般项目</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58968D5A">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否</w:t>
            </w:r>
          </w:p>
        </w:tc>
      </w:tr>
      <w:tr w14:paraId="2D2C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3CF67CC0">
            <w:pPr>
              <w:jc w:val="center"/>
              <w:rPr>
                <w:rFonts w:hint="default" w:eastAsia="仿宋_GB2312"/>
                <w:color w:val="000000"/>
                <w:sz w:val="21"/>
                <w:szCs w:val="21"/>
                <w:lang w:val="en-US" w:eastAsia="zh-CN"/>
              </w:rPr>
            </w:pPr>
            <w:r>
              <w:rPr>
                <w:rFonts w:hint="eastAsia"/>
                <w:color w:val="000000"/>
                <w:sz w:val="21"/>
                <w:szCs w:val="21"/>
                <w:lang w:val="en-US" w:eastAsia="zh-CN"/>
              </w:rPr>
              <w:t>15</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1E0E43CD">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河南农业大学</w:t>
            </w:r>
          </w:p>
        </w:tc>
        <w:tc>
          <w:tcPr>
            <w:tcW w:w="3947" w:type="dxa"/>
            <w:tcBorders>
              <w:top w:val="single" w:color="auto" w:sz="4" w:space="0"/>
              <w:left w:val="single" w:color="auto" w:sz="4" w:space="0"/>
              <w:bottom w:val="single" w:color="auto" w:sz="4" w:space="0"/>
              <w:right w:val="single" w:color="auto" w:sz="4" w:space="0"/>
            </w:tcBorders>
            <w:noWrap w:val="0"/>
            <w:vAlign w:val="center"/>
          </w:tcPr>
          <w:p w14:paraId="33B807CD">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工农联动、行业驱动、科教互动、学科推动-农业工程专业研究生培养模式改革研究与实践</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7BB51D9C">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王振锋</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3758E161">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李德峰、胡建军、李  赫、王秀山、   兰明明、王  恒、   贺  超、马晓然</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159FD8D">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无</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0544E49">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一般项目</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354FC48A">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否</w:t>
            </w:r>
          </w:p>
        </w:tc>
      </w:tr>
      <w:tr w14:paraId="425AF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6EE2FCCE">
            <w:pPr>
              <w:jc w:val="center"/>
              <w:rPr>
                <w:rFonts w:hint="default" w:eastAsia="仿宋_GB2312"/>
                <w:color w:val="000000"/>
                <w:sz w:val="21"/>
                <w:szCs w:val="21"/>
                <w:lang w:val="en-US" w:eastAsia="zh-CN"/>
              </w:rPr>
            </w:pPr>
            <w:r>
              <w:rPr>
                <w:rFonts w:hint="eastAsia"/>
                <w:color w:val="000000"/>
                <w:sz w:val="21"/>
                <w:szCs w:val="21"/>
                <w:lang w:val="en-US" w:eastAsia="zh-CN"/>
              </w:rPr>
              <w:t>16</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65E4FE1">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河南农业大学</w:t>
            </w:r>
          </w:p>
        </w:tc>
        <w:tc>
          <w:tcPr>
            <w:tcW w:w="3947" w:type="dxa"/>
            <w:tcBorders>
              <w:top w:val="single" w:color="auto" w:sz="4" w:space="0"/>
              <w:left w:val="single" w:color="auto" w:sz="4" w:space="0"/>
              <w:bottom w:val="single" w:color="auto" w:sz="4" w:space="0"/>
              <w:right w:val="single" w:color="auto" w:sz="4" w:space="0"/>
            </w:tcBorders>
            <w:noWrap w:val="0"/>
            <w:vAlign w:val="center"/>
          </w:tcPr>
          <w:p w14:paraId="1FCBBDF2">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农业工程研究生团队协作精神与创新能力的培养模式研究    与实践</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390CB2C6">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何玉静</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13457DB1">
            <w:pPr>
              <w:keepNext w:val="0"/>
              <w:keepLines w:val="0"/>
              <w:widowControl/>
              <w:suppressLineNumbers w:val="0"/>
              <w:jc w:val="left"/>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屈  哲、何  勋、、吕志军、祝英豪、刘学军、金  娥、张红梅、王万章</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331B459A">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河南省资料农业科技有限  公司</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6E25408D">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一般项目</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505568AB">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否</w:t>
            </w:r>
          </w:p>
        </w:tc>
      </w:tr>
      <w:tr w14:paraId="52F0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1763D22A">
            <w:pPr>
              <w:jc w:val="center"/>
              <w:rPr>
                <w:rFonts w:hint="default" w:eastAsia="仿宋_GB2312"/>
                <w:color w:val="000000"/>
                <w:sz w:val="21"/>
                <w:szCs w:val="21"/>
                <w:lang w:val="en-US" w:eastAsia="zh-CN"/>
              </w:rPr>
            </w:pPr>
            <w:r>
              <w:rPr>
                <w:rFonts w:hint="eastAsia"/>
                <w:color w:val="000000"/>
                <w:sz w:val="21"/>
                <w:szCs w:val="21"/>
                <w:lang w:val="en-US" w:eastAsia="zh-CN"/>
              </w:rPr>
              <w:t>17</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C5CAB92">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河南农业大学</w:t>
            </w:r>
          </w:p>
        </w:tc>
        <w:tc>
          <w:tcPr>
            <w:tcW w:w="3947" w:type="dxa"/>
            <w:tcBorders>
              <w:top w:val="single" w:color="auto" w:sz="4" w:space="0"/>
              <w:left w:val="single" w:color="auto" w:sz="4" w:space="0"/>
              <w:bottom w:val="single" w:color="auto" w:sz="4" w:space="0"/>
              <w:right w:val="single" w:color="auto" w:sz="4" w:space="0"/>
            </w:tcBorders>
            <w:noWrap w:val="0"/>
            <w:vAlign w:val="center"/>
          </w:tcPr>
          <w:p w14:paraId="02BA1ABD">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农业高校农林经济管理专业研究生人才培养模式改革研究</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5BE906EE">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刘瑞峰</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64727009">
            <w:pPr>
              <w:keepNext w:val="0"/>
              <w:keepLines w:val="0"/>
              <w:widowControl/>
              <w:suppressLineNumbers w:val="0"/>
              <w:jc w:val="left"/>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王  娟、任  伟、宋春晓、李幸子、梁  飞、吕晓焕、宋  宇、赵明正</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3DCBFACB">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无</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EBBFCA3">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一般项目</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3896E8CE">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否</w:t>
            </w:r>
          </w:p>
        </w:tc>
      </w:tr>
      <w:tr w14:paraId="1160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0C8AA3D0">
            <w:pPr>
              <w:jc w:val="center"/>
              <w:rPr>
                <w:rFonts w:hint="default" w:eastAsia="仿宋_GB2312"/>
                <w:color w:val="000000"/>
                <w:sz w:val="21"/>
                <w:szCs w:val="21"/>
                <w:lang w:val="en-US" w:eastAsia="zh-CN"/>
              </w:rPr>
            </w:pPr>
            <w:r>
              <w:rPr>
                <w:rFonts w:hint="eastAsia"/>
                <w:color w:val="000000"/>
                <w:sz w:val="21"/>
                <w:szCs w:val="21"/>
                <w:lang w:val="en-US" w:eastAsia="zh-CN"/>
              </w:rPr>
              <w:t>18</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153D7AD7">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河南农业大学</w:t>
            </w:r>
          </w:p>
        </w:tc>
        <w:tc>
          <w:tcPr>
            <w:tcW w:w="3947" w:type="dxa"/>
            <w:tcBorders>
              <w:top w:val="single" w:color="auto" w:sz="4" w:space="0"/>
              <w:left w:val="single" w:color="auto" w:sz="4" w:space="0"/>
              <w:bottom w:val="single" w:color="auto" w:sz="4" w:space="0"/>
              <w:right w:val="single" w:color="auto" w:sz="4" w:space="0"/>
            </w:tcBorders>
            <w:noWrap w:val="0"/>
            <w:vAlign w:val="center"/>
          </w:tcPr>
          <w:p w14:paraId="7ADB4C1C">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新工科视角下烟草科学与工程专业研究生培养模式改革研究与实践</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57A5A262">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陈红丽</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5350772A">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付  博、武云杰、田斌强、邵惠芳、王欢欢、来洪涛</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35DF1DBA">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无</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37091E9">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一般项目</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3318F37C">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否</w:t>
            </w:r>
          </w:p>
        </w:tc>
      </w:tr>
      <w:tr w14:paraId="6780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36AF9466">
            <w:pPr>
              <w:jc w:val="center"/>
              <w:rPr>
                <w:rFonts w:hint="default" w:eastAsia="仿宋_GB2312"/>
                <w:color w:val="000000"/>
                <w:sz w:val="21"/>
                <w:szCs w:val="21"/>
                <w:lang w:val="en-US" w:eastAsia="zh-CN"/>
              </w:rPr>
            </w:pPr>
            <w:r>
              <w:rPr>
                <w:rFonts w:hint="eastAsia"/>
                <w:color w:val="000000"/>
                <w:sz w:val="21"/>
                <w:szCs w:val="21"/>
                <w:lang w:val="en-US" w:eastAsia="zh-CN"/>
              </w:rPr>
              <w:t>19</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1023A59">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河南农业大学</w:t>
            </w:r>
          </w:p>
        </w:tc>
        <w:tc>
          <w:tcPr>
            <w:tcW w:w="3947" w:type="dxa"/>
            <w:tcBorders>
              <w:top w:val="single" w:color="auto" w:sz="4" w:space="0"/>
              <w:left w:val="single" w:color="auto" w:sz="4" w:space="0"/>
              <w:bottom w:val="single" w:color="auto" w:sz="4" w:space="0"/>
              <w:right w:val="single" w:color="auto" w:sz="4" w:space="0"/>
            </w:tcBorders>
            <w:noWrap w:val="0"/>
            <w:vAlign w:val="center"/>
          </w:tcPr>
          <w:p w14:paraId="4F72C9E9">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以职业发展为导向的研究生培养模式改革研究与实践-以植物保护学科研究生培养  为例</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49F3CB97">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张超</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7C352E56">
            <w:pPr>
              <w:keepNext w:val="0"/>
              <w:keepLines w:val="0"/>
              <w:widowControl/>
              <w:suppressLineNumbers w:val="0"/>
              <w:jc w:val="left"/>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孙炳剑、李海洋、李振亚、孙航军、杨西发、李彭拜、周海峰、王超楠</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060F66E3">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无</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EC2F66F">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一般项目</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1CF46BDF">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否</w:t>
            </w:r>
          </w:p>
        </w:tc>
      </w:tr>
      <w:tr w14:paraId="43A68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0CC5330B">
            <w:pPr>
              <w:jc w:val="center"/>
              <w:rPr>
                <w:rFonts w:hint="default" w:eastAsia="仿宋_GB2312"/>
                <w:color w:val="000000"/>
                <w:sz w:val="21"/>
                <w:szCs w:val="21"/>
                <w:lang w:val="en-US" w:eastAsia="zh-CN"/>
              </w:rPr>
            </w:pPr>
            <w:r>
              <w:rPr>
                <w:rFonts w:hint="eastAsia"/>
                <w:color w:val="000000"/>
                <w:sz w:val="21"/>
                <w:szCs w:val="21"/>
                <w:lang w:val="en-US" w:eastAsia="zh-CN"/>
              </w:rPr>
              <w:t>20</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11652D19">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河南农业大学</w:t>
            </w:r>
          </w:p>
        </w:tc>
        <w:tc>
          <w:tcPr>
            <w:tcW w:w="3947" w:type="dxa"/>
            <w:tcBorders>
              <w:top w:val="single" w:color="auto" w:sz="4" w:space="0"/>
              <w:left w:val="single" w:color="auto" w:sz="4" w:space="0"/>
              <w:bottom w:val="single" w:color="auto" w:sz="4" w:space="0"/>
              <w:right w:val="single" w:color="auto" w:sz="4" w:space="0"/>
            </w:tcBorders>
            <w:noWrap w:val="0"/>
            <w:vAlign w:val="center"/>
          </w:tcPr>
          <w:p w14:paraId="5E96B618">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《生物信息学》课程线上实践教学方法探索</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556D324F">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胡建斌</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430B58CE">
            <w:pPr>
              <w:keepNext w:val="0"/>
              <w:keepLines w:val="0"/>
              <w:widowControl/>
              <w:suppressLineNumbers w:val="0"/>
              <w:jc w:val="left"/>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王盼乔、毛文文、安光辉、张海朋、李  翔、闫文凯</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120696F5">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无</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CAFE00D">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一般项目</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32CBACC6">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否</w:t>
            </w:r>
          </w:p>
        </w:tc>
      </w:tr>
      <w:tr w14:paraId="29A99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23A79432">
            <w:pPr>
              <w:jc w:val="center"/>
              <w:rPr>
                <w:rFonts w:hint="default" w:eastAsia="仿宋_GB2312"/>
                <w:color w:val="000000"/>
                <w:sz w:val="21"/>
                <w:szCs w:val="21"/>
                <w:lang w:val="en-US" w:eastAsia="zh-CN"/>
              </w:rPr>
            </w:pPr>
            <w:r>
              <w:rPr>
                <w:rFonts w:hint="eastAsia"/>
                <w:color w:val="000000"/>
                <w:sz w:val="21"/>
                <w:szCs w:val="21"/>
                <w:lang w:val="en-US" w:eastAsia="zh-CN"/>
              </w:rPr>
              <w:t>21</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7445D60">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河南农业大学</w:t>
            </w:r>
          </w:p>
        </w:tc>
        <w:tc>
          <w:tcPr>
            <w:tcW w:w="3947" w:type="dxa"/>
            <w:tcBorders>
              <w:top w:val="single" w:color="auto" w:sz="4" w:space="0"/>
              <w:left w:val="single" w:color="auto" w:sz="4" w:space="0"/>
              <w:bottom w:val="single" w:color="auto" w:sz="4" w:space="0"/>
              <w:right w:val="single" w:color="auto" w:sz="4" w:space="0"/>
            </w:tcBorders>
            <w:noWrap w:val="0"/>
            <w:vAlign w:val="center"/>
          </w:tcPr>
          <w:p w14:paraId="35F7565A">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面向乡村振兴的农林院校管理科学研究生数字化培养模式研究</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6DD587FC">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侯建</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0DF7091F">
            <w:pPr>
              <w:keepNext w:val="0"/>
              <w:keepLines w:val="0"/>
              <w:widowControl/>
              <w:suppressLineNumbers w:val="0"/>
              <w:jc w:val="left"/>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李  晔、沙德春、   刘  盼、潘雯雯、     付元元、付保珂、武  琪、姜  鑫</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8E5C40C">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无</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CEE15A2">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一般项目</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1A06809B">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否</w:t>
            </w:r>
          </w:p>
        </w:tc>
      </w:tr>
      <w:tr w14:paraId="34A3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5E5D6CE6">
            <w:pPr>
              <w:jc w:val="center"/>
              <w:rPr>
                <w:rFonts w:hint="default" w:eastAsia="仿宋_GB2312"/>
                <w:color w:val="000000"/>
                <w:sz w:val="21"/>
                <w:szCs w:val="21"/>
                <w:lang w:val="en-US" w:eastAsia="zh-CN"/>
              </w:rPr>
            </w:pPr>
            <w:r>
              <w:rPr>
                <w:rFonts w:hint="eastAsia"/>
                <w:color w:val="000000"/>
                <w:sz w:val="21"/>
                <w:szCs w:val="21"/>
                <w:lang w:val="en-US" w:eastAsia="zh-CN"/>
              </w:rPr>
              <w:t>22</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2094A95F">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河南农业大学</w:t>
            </w:r>
          </w:p>
        </w:tc>
        <w:tc>
          <w:tcPr>
            <w:tcW w:w="3947" w:type="dxa"/>
            <w:tcBorders>
              <w:top w:val="single" w:color="auto" w:sz="4" w:space="0"/>
              <w:left w:val="single" w:color="auto" w:sz="4" w:space="0"/>
              <w:bottom w:val="single" w:color="auto" w:sz="4" w:space="0"/>
              <w:right w:val="single" w:color="auto" w:sz="4" w:space="0"/>
            </w:tcBorders>
            <w:noWrap w:val="0"/>
            <w:vAlign w:val="center"/>
          </w:tcPr>
          <w:p w14:paraId="4CECA8EB">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“新农科”建设背景下生物学硕士研究生专业类课程体系改革研究与实践</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22121198">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邵毅贞</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3369DD58">
            <w:pPr>
              <w:keepNext w:val="0"/>
              <w:keepLines w:val="0"/>
              <w:widowControl/>
              <w:suppressLineNumbers w:val="0"/>
              <w:jc w:val="left"/>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金维环、郭  朋、   刘  娜、刘凤琴、   袁志良、田祥宇、     郑文明</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06CFAFE2">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无</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0DA95395">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一般项目</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5B88BE07">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否</w:t>
            </w:r>
          </w:p>
        </w:tc>
      </w:tr>
      <w:tr w14:paraId="484B8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62DA0C77">
            <w:pPr>
              <w:jc w:val="center"/>
              <w:rPr>
                <w:rFonts w:hint="default" w:eastAsia="仿宋_GB2312"/>
                <w:color w:val="000000"/>
                <w:sz w:val="21"/>
                <w:szCs w:val="21"/>
                <w:lang w:val="en-US" w:eastAsia="zh-CN"/>
              </w:rPr>
            </w:pPr>
            <w:r>
              <w:rPr>
                <w:rFonts w:hint="eastAsia"/>
                <w:color w:val="000000"/>
                <w:sz w:val="21"/>
                <w:szCs w:val="21"/>
                <w:lang w:val="en-US" w:eastAsia="zh-CN"/>
              </w:rPr>
              <w:t>23</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08829E5">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河南农业大学</w:t>
            </w:r>
          </w:p>
        </w:tc>
        <w:tc>
          <w:tcPr>
            <w:tcW w:w="3947" w:type="dxa"/>
            <w:tcBorders>
              <w:top w:val="single" w:color="auto" w:sz="4" w:space="0"/>
              <w:left w:val="single" w:color="auto" w:sz="4" w:space="0"/>
              <w:bottom w:val="single" w:color="auto" w:sz="4" w:space="0"/>
              <w:right w:val="single" w:color="auto" w:sz="4" w:space="0"/>
            </w:tcBorders>
            <w:noWrap w:val="0"/>
            <w:vAlign w:val="center"/>
          </w:tcPr>
          <w:p w14:paraId="7888725C">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双一流背景下科研成果向研究生教学资源转化的改革研究    与实践</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6F5BDAE4">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马燕</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7FA23EA5">
            <w:pPr>
              <w:keepNext w:val="0"/>
              <w:keepLines w:val="0"/>
              <w:widowControl/>
              <w:suppressLineNumbers w:val="0"/>
              <w:jc w:val="left"/>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黄现青、白  歌、程永霞、海  丹、宋莲军、赵秋艳、李  宁、乔明武</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4A860EEF">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无</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1B78887">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一般项目</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78E4B9E1">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否</w:t>
            </w:r>
          </w:p>
        </w:tc>
      </w:tr>
      <w:tr w14:paraId="5FE5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2209A1A2">
            <w:pPr>
              <w:jc w:val="center"/>
              <w:rPr>
                <w:rFonts w:hint="default" w:eastAsia="仿宋_GB2312"/>
                <w:color w:val="000000"/>
                <w:sz w:val="21"/>
                <w:szCs w:val="21"/>
                <w:lang w:val="en-US" w:eastAsia="zh-CN"/>
              </w:rPr>
            </w:pPr>
            <w:r>
              <w:rPr>
                <w:rFonts w:hint="eastAsia"/>
                <w:color w:val="000000"/>
                <w:sz w:val="21"/>
                <w:szCs w:val="21"/>
                <w:lang w:val="en-US" w:eastAsia="zh-CN"/>
              </w:rPr>
              <w:t>24</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7EF2A81">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河南农业大学</w:t>
            </w:r>
          </w:p>
        </w:tc>
        <w:tc>
          <w:tcPr>
            <w:tcW w:w="3947" w:type="dxa"/>
            <w:tcBorders>
              <w:top w:val="single" w:color="auto" w:sz="4" w:space="0"/>
              <w:left w:val="single" w:color="auto" w:sz="4" w:space="0"/>
              <w:bottom w:val="single" w:color="auto" w:sz="4" w:space="0"/>
              <w:right w:val="single" w:color="auto" w:sz="4" w:space="0"/>
            </w:tcBorders>
            <w:noWrap w:val="0"/>
            <w:vAlign w:val="center"/>
          </w:tcPr>
          <w:p w14:paraId="6F46330C">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农业高等院校专业型研究生培养创新模式探索</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5C18EF59">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刘世亮</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18410319">
            <w:pPr>
              <w:keepNext w:val="0"/>
              <w:keepLines w:val="0"/>
              <w:widowControl/>
              <w:suppressLineNumbers w:val="0"/>
              <w:jc w:val="left"/>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姜桂英、刘  芳、   赵  颖、黄绍敏、   柳海涛、张登晓、杨  锦、王贝贝</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3425360D">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河南省农业科学院植物营养与资源环境研究所</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6D0A229">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一般项目</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474A7EE8">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否</w:t>
            </w:r>
          </w:p>
        </w:tc>
      </w:tr>
      <w:tr w14:paraId="3244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781BF6AC">
            <w:pPr>
              <w:jc w:val="center"/>
              <w:rPr>
                <w:rFonts w:hint="default" w:eastAsia="仿宋_GB2312"/>
                <w:color w:val="000000"/>
                <w:sz w:val="21"/>
                <w:szCs w:val="21"/>
                <w:lang w:val="en-US" w:eastAsia="zh-CN"/>
              </w:rPr>
            </w:pPr>
            <w:r>
              <w:rPr>
                <w:rFonts w:hint="eastAsia"/>
                <w:color w:val="000000"/>
                <w:sz w:val="21"/>
                <w:szCs w:val="21"/>
                <w:lang w:val="en-US" w:eastAsia="zh-CN"/>
              </w:rPr>
              <w:t>25</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217A3C25">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河南农业大学</w:t>
            </w:r>
          </w:p>
        </w:tc>
        <w:tc>
          <w:tcPr>
            <w:tcW w:w="3947" w:type="dxa"/>
            <w:tcBorders>
              <w:top w:val="single" w:color="auto" w:sz="4" w:space="0"/>
              <w:left w:val="single" w:color="auto" w:sz="4" w:space="0"/>
              <w:bottom w:val="single" w:color="auto" w:sz="4" w:space="0"/>
              <w:right w:val="single" w:color="auto" w:sz="4" w:space="0"/>
            </w:tcBorders>
            <w:noWrap w:val="0"/>
            <w:vAlign w:val="center"/>
          </w:tcPr>
          <w:p w14:paraId="22D7126C">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基于“多维共振”模式的专业硕士研究生学位论文质量提升路径与实践研究</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2ADACC16">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谢娅婷</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18D8AF9D">
            <w:pPr>
              <w:keepNext w:val="0"/>
              <w:keepLines w:val="0"/>
              <w:widowControl/>
              <w:suppressLineNumbers w:val="0"/>
              <w:jc w:val="left"/>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王晓勇、张帅梁、张  勃、郑小雪、张  晶、高韶峰、王文娟、刘忠魏</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2525AF0F">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无</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795B716">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一般项目</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64F18982">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否</w:t>
            </w:r>
          </w:p>
        </w:tc>
      </w:tr>
      <w:tr w14:paraId="0BF47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15765D99">
            <w:pPr>
              <w:jc w:val="center"/>
              <w:rPr>
                <w:rFonts w:hint="default" w:eastAsia="仿宋_GB2312"/>
                <w:color w:val="000000"/>
                <w:sz w:val="21"/>
                <w:szCs w:val="21"/>
                <w:lang w:val="en-US" w:eastAsia="zh-CN"/>
              </w:rPr>
            </w:pPr>
            <w:r>
              <w:rPr>
                <w:rFonts w:hint="eastAsia"/>
                <w:color w:val="000000"/>
                <w:sz w:val="21"/>
                <w:szCs w:val="21"/>
                <w:lang w:val="en-US" w:eastAsia="zh-CN"/>
              </w:rPr>
              <w:t>26</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DD67435">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河南农业大学</w:t>
            </w:r>
          </w:p>
        </w:tc>
        <w:tc>
          <w:tcPr>
            <w:tcW w:w="3947" w:type="dxa"/>
            <w:tcBorders>
              <w:top w:val="single" w:color="auto" w:sz="4" w:space="0"/>
              <w:left w:val="single" w:color="auto" w:sz="4" w:space="0"/>
              <w:bottom w:val="single" w:color="auto" w:sz="4" w:space="0"/>
              <w:right w:val="single" w:color="auto" w:sz="4" w:space="0"/>
            </w:tcBorders>
            <w:noWrap w:val="0"/>
            <w:vAlign w:val="center"/>
          </w:tcPr>
          <w:p w14:paraId="21E70394">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智慧课堂教学模式在高校研究生思政课中的应用探究</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6626A500">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王晨</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182702E5">
            <w:pPr>
              <w:keepNext w:val="0"/>
              <w:keepLines w:val="0"/>
              <w:widowControl/>
              <w:suppressLineNumbers w:val="0"/>
              <w:jc w:val="left"/>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张  祎、彭  菲、赵  蕊、胡散散、王丽艳、刘梦迪</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149AC16">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无</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CE8DD16">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一般项目</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114F3405">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否</w:t>
            </w:r>
          </w:p>
        </w:tc>
      </w:tr>
      <w:tr w14:paraId="218D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5615B90F">
            <w:pPr>
              <w:jc w:val="center"/>
              <w:rPr>
                <w:rFonts w:hint="default" w:eastAsia="仿宋_GB2312"/>
                <w:color w:val="000000"/>
                <w:sz w:val="21"/>
                <w:szCs w:val="21"/>
                <w:lang w:val="en-US" w:eastAsia="zh-CN"/>
              </w:rPr>
            </w:pPr>
            <w:r>
              <w:rPr>
                <w:rFonts w:hint="eastAsia"/>
                <w:color w:val="000000"/>
                <w:sz w:val="21"/>
                <w:szCs w:val="21"/>
                <w:lang w:val="en-US" w:eastAsia="zh-CN"/>
              </w:rPr>
              <w:t>27</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4D61020">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河南农业大学</w:t>
            </w:r>
          </w:p>
        </w:tc>
        <w:tc>
          <w:tcPr>
            <w:tcW w:w="3947" w:type="dxa"/>
            <w:tcBorders>
              <w:top w:val="single" w:color="auto" w:sz="4" w:space="0"/>
              <w:left w:val="single" w:color="auto" w:sz="4" w:space="0"/>
              <w:bottom w:val="single" w:color="auto" w:sz="4" w:space="0"/>
              <w:right w:val="single" w:color="auto" w:sz="4" w:space="0"/>
            </w:tcBorders>
            <w:noWrap w:val="0"/>
            <w:vAlign w:val="center"/>
          </w:tcPr>
          <w:p w14:paraId="4A73985E">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新时代背景下研究生实验室安全课程教学改革与实践</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27BA3B50">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曹占奇</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7AAF9665">
            <w:pPr>
              <w:keepNext w:val="0"/>
              <w:keepLines w:val="0"/>
              <w:widowControl/>
              <w:suppressLineNumbers w:val="0"/>
              <w:jc w:val="left"/>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 xml:space="preserve">谢黎霞、牛草原、姜广策、姜  松、吴璐璐、刘国星、韩  冰                                          </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31459786">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无</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50D44F8">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一般项目</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3DCE3D0E">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否</w:t>
            </w:r>
          </w:p>
        </w:tc>
      </w:tr>
      <w:tr w14:paraId="44E4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1CD0189D">
            <w:pPr>
              <w:jc w:val="center"/>
              <w:rPr>
                <w:rFonts w:hint="default" w:eastAsia="仿宋_GB2312"/>
                <w:color w:val="000000"/>
                <w:sz w:val="21"/>
                <w:szCs w:val="21"/>
                <w:lang w:val="en-US" w:eastAsia="zh-CN"/>
              </w:rPr>
            </w:pPr>
            <w:r>
              <w:rPr>
                <w:rFonts w:hint="eastAsia"/>
                <w:color w:val="000000"/>
                <w:sz w:val="21"/>
                <w:szCs w:val="21"/>
                <w:lang w:val="en-US" w:eastAsia="zh-CN"/>
              </w:rPr>
              <w:t>28</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1656CCA5">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河南农业大学</w:t>
            </w:r>
          </w:p>
        </w:tc>
        <w:tc>
          <w:tcPr>
            <w:tcW w:w="3947" w:type="dxa"/>
            <w:tcBorders>
              <w:top w:val="single" w:color="auto" w:sz="4" w:space="0"/>
              <w:left w:val="single" w:color="auto" w:sz="4" w:space="0"/>
              <w:bottom w:val="single" w:color="auto" w:sz="4" w:space="0"/>
              <w:right w:val="single" w:color="auto" w:sz="4" w:space="0"/>
            </w:tcBorders>
            <w:noWrap w:val="0"/>
            <w:vAlign w:val="center"/>
          </w:tcPr>
          <w:p w14:paraId="4A2F0AB9">
            <w:pPr>
              <w:keepNext w:val="0"/>
              <w:keepLines w:val="0"/>
              <w:widowControl/>
              <w:suppressLineNumbers w:val="0"/>
              <w:jc w:val="center"/>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高等农业院校翻译硕士人才培养模式研究</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2B70EBA2">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马孝幸</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11895272">
            <w:pPr>
              <w:keepNext w:val="0"/>
              <w:keepLines w:val="0"/>
              <w:widowControl/>
              <w:suppressLineNumbers w:val="0"/>
              <w:jc w:val="left"/>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张俊杰、代  琳、刘  佳、余红卫、宋  洁</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995CE82">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无</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05D4E333">
            <w:pPr>
              <w:keepNext w:val="0"/>
              <w:keepLines w:val="0"/>
              <w:widowControl/>
              <w:suppressLineNumbers w:val="0"/>
              <w:jc w:val="center"/>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一般项目</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17A4B276">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否</w:t>
            </w:r>
          </w:p>
        </w:tc>
      </w:tr>
      <w:tr w14:paraId="5640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tcBorders>
              <w:top w:val="single" w:color="auto" w:sz="4" w:space="0"/>
              <w:left w:val="single" w:color="auto" w:sz="4" w:space="0"/>
              <w:bottom w:val="single" w:color="auto" w:sz="4" w:space="0"/>
              <w:right w:val="single" w:color="auto" w:sz="4" w:space="0"/>
            </w:tcBorders>
            <w:noWrap w:val="0"/>
            <w:vAlign w:val="center"/>
          </w:tcPr>
          <w:p w14:paraId="12654EB0">
            <w:pPr>
              <w:jc w:val="center"/>
              <w:rPr>
                <w:rFonts w:hint="default" w:eastAsia="仿宋_GB2312"/>
                <w:color w:val="000000"/>
                <w:sz w:val="21"/>
                <w:szCs w:val="21"/>
                <w:lang w:val="en-US" w:eastAsia="zh-CN"/>
              </w:rPr>
            </w:pPr>
            <w:r>
              <w:rPr>
                <w:rFonts w:hint="eastAsia"/>
                <w:color w:val="000000"/>
                <w:sz w:val="21"/>
                <w:szCs w:val="21"/>
                <w:lang w:val="en-US" w:eastAsia="zh-CN"/>
              </w:rPr>
              <w:t>29</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A79C0C4">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河南农业大学</w:t>
            </w:r>
          </w:p>
        </w:tc>
        <w:tc>
          <w:tcPr>
            <w:tcW w:w="3947" w:type="dxa"/>
            <w:tcBorders>
              <w:top w:val="single" w:color="auto" w:sz="4" w:space="0"/>
              <w:left w:val="single" w:color="auto" w:sz="4" w:space="0"/>
              <w:bottom w:val="single" w:color="auto" w:sz="4" w:space="0"/>
              <w:right w:val="single" w:color="auto" w:sz="4" w:space="0"/>
            </w:tcBorders>
            <w:noWrap w:val="0"/>
            <w:vAlign w:val="center"/>
          </w:tcPr>
          <w:p w14:paraId="2A6CBAB5">
            <w:pPr>
              <w:keepNext w:val="0"/>
              <w:keepLines w:val="0"/>
              <w:widowControl/>
              <w:suppressLineNumbers w:val="0"/>
              <w:jc w:val="center"/>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基于产教融合的体育专业硕士课程教学模式改革与实践</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0DDF2715">
            <w:pPr>
              <w:keepNext w:val="0"/>
              <w:keepLines w:val="0"/>
              <w:widowControl/>
              <w:suppressLineNumbers w:val="0"/>
              <w:jc w:val="center"/>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唐大鹏</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3B0282F0">
            <w:pPr>
              <w:keepNext w:val="0"/>
              <w:keepLines w:val="0"/>
              <w:widowControl/>
              <w:suppressLineNumbers w:val="0"/>
              <w:jc w:val="both"/>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董  勇、程  谦、魏  烨、李秋良、马  蕊、袁  静、王亮清、王  斌、张卫东、王建民、王献斐、杨振华、王宏涛、李若虚</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B7ACBB0">
            <w:pPr>
              <w:keepNext w:val="0"/>
              <w:keepLines w:val="0"/>
              <w:widowControl/>
              <w:suppressLineNumbers w:val="0"/>
              <w:jc w:val="both"/>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国家体育总局、河南科技大学、成都理工大学</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15081922">
            <w:pPr>
              <w:keepNext w:val="0"/>
              <w:keepLines w:val="0"/>
              <w:widowControl/>
              <w:suppressLineNumbers w:val="0"/>
              <w:jc w:val="center"/>
              <w:rPr>
                <w:rFonts w:hint="default"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一般项目</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4ED8319C">
            <w:pPr>
              <w:jc w:val="center"/>
              <w:rPr>
                <w:color w:val="000000"/>
                <w:sz w:val="21"/>
                <w:szCs w:val="21"/>
              </w:rPr>
            </w:pPr>
            <w:r>
              <w:rPr>
                <w:rFonts w:hint="eastAsia" w:ascii="Times New Roman" w:hAnsi="Times New Roman" w:eastAsia="宋体" w:cs="Times New Roman"/>
                <w:b w:val="0"/>
                <w:bCs w:val="0"/>
                <w:color w:val="000000"/>
                <w:kern w:val="0"/>
                <w:sz w:val="24"/>
                <w:szCs w:val="24"/>
                <w:lang w:val="en-US" w:eastAsia="zh-CN" w:bidi="ar"/>
              </w:rPr>
              <w:t>否</w:t>
            </w:r>
          </w:p>
        </w:tc>
      </w:tr>
    </w:tbl>
    <w:p w14:paraId="5DCD945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iODI3NDc0N2RkZDYxNGE1MDFjNzkxZWMzMzBlNDMifQ=="/>
  </w:docVars>
  <w:rsids>
    <w:rsidRoot w:val="62296D41"/>
    <w:rsid w:val="0B524987"/>
    <w:rsid w:val="2B6F5E21"/>
    <w:rsid w:val="2CB940F0"/>
    <w:rsid w:val="2EA63495"/>
    <w:rsid w:val="3038545A"/>
    <w:rsid w:val="48C000DF"/>
    <w:rsid w:val="533F7FEA"/>
    <w:rsid w:val="62296D41"/>
    <w:rsid w:val="647001B5"/>
    <w:rsid w:val="6764121C"/>
    <w:rsid w:val="76C75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0"/>
      <w:szCs w:val="30"/>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qFormat/>
    <w:uiPriority w:val="0"/>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2475</Words>
  <Characters>2535</Characters>
  <Lines>0</Lines>
  <Paragraphs>0</Paragraphs>
  <TotalTime>14</TotalTime>
  <ScaleCrop>false</ScaleCrop>
  <LinksUpToDate>false</LinksUpToDate>
  <CharactersWithSpaces>2936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2023-11-09T00:48:00Z</dcterms:created>
  <dc:creator>赵钦栋</dc:creator>
  <cp:lastModifiedBy>XIONGYUYU</cp:lastModifiedBy>
  <cp:lastPrinted>2023-11-14T03:12:00Z</cp:lastPrinted>
  <dcterms:modified xsi:type="dcterms:W3CDTF">2026-05-07T09:05:09Z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B2C0A701551E4975B08FECA11F4E2935_13</vt:lpwstr>
  </property>
  <property fmtid="{D5CDD505-2E9C-101B-9397-08002B2CF9AE}" pid="4" name="KSOTemplateDocerSaveRecord">
    <vt:lpwstr>eyJoZGlkIjoiNWMzODRkNjI3YmM0YTk3ODJjMGFkMGZhNzc3NjhmODgiLCJ1c2VySWQiOiI1NzE2NzQ4MTAifQ==</vt:lpwstr>
  </property>
</Properties>
</file>